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D3" w:rsidRPr="00AB075C" w:rsidRDefault="00E91AD3" w:rsidP="00E91AD3">
      <w:pPr>
        <w:spacing w:before="67" w:line="322" w:lineRule="exact"/>
        <w:ind w:firstLine="709"/>
        <w:jc w:val="center"/>
      </w:pPr>
      <w:r w:rsidRPr="00AB075C">
        <w:t>Муниципальное казенное общеобразовательное учреждение</w:t>
      </w:r>
    </w:p>
    <w:p w:rsidR="00E91AD3" w:rsidRPr="00AB075C" w:rsidRDefault="00E91AD3" w:rsidP="00E91AD3">
      <w:pPr>
        <w:ind w:firstLine="709"/>
        <w:jc w:val="center"/>
      </w:pPr>
      <w:r w:rsidRPr="00AB075C">
        <w:t>«Центр образования №5»</w:t>
      </w:r>
    </w:p>
    <w:p w:rsidR="00E91AD3" w:rsidRPr="00AB075C" w:rsidRDefault="00E91AD3" w:rsidP="00E91AD3">
      <w:pPr>
        <w:pStyle w:val="a7"/>
        <w:ind w:firstLine="709"/>
      </w:pPr>
    </w:p>
    <w:p w:rsidR="00E91AD3" w:rsidRPr="00AB075C" w:rsidRDefault="00E91AD3" w:rsidP="00E91AD3">
      <w:pPr>
        <w:pStyle w:val="a7"/>
        <w:ind w:firstLine="709"/>
      </w:pPr>
    </w:p>
    <w:p w:rsidR="00E91AD3" w:rsidRPr="00AB075C" w:rsidRDefault="00E91AD3" w:rsidP="00E91AD3">
      <w:pPr>
        <w:pStyle w:val="a7"/>
        <w:ind w:firstLine="709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3827"/>
      </w:tblGrid>
      <w:tr w:rsidR="00E91AD3" w:rsidRPr="00A06AF6" w:rsidTr="00205F03">
        <w:trPr>
          <w:trHeight w:val="1315"/>
        </w:trPr>
        <w:tc>
          <w:tcPr>
            <w:tcW w:w="3402" w:type="dxa"/>
          </w:tcPr>
          <w:p w:rsidR="00E91AD3" w:rsidRPr="007C2BA1" w:rsidRDefault="00E91AD3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E91AD3" w:rsidRPr="007C2BA1" w:rsidRDefault="00E91AD3" w:rsidP="00205F03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:rsidR="00E91AD3" w:rsidRPr="007C2BA1" w:rsidRDefault="00E91AD3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E91AD3" w:rsidRPr="007C2BA1" w:rsidRDefault="00E91AD3" w:rsidP="00205F03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:rsidR="00E91AD3" w:rsidRPr="007C2BA1" w:rsidRDefault="00E91AD3" w:rsidP="00205F03">
            <w:pPr>
              <w:pStyle w:val="TableParagraph"/>
              <w:ind w:left="0"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E91AD3" w:rsidRPr="007C2BA1" w:rsidRDefault="00E91AD3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:rsidR="00E91AD3" w:rsidRPr="007C2BA1" w:rsidRDefault="00E91AD3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:rsidR="00E91AD3" w:rsidRPr="001064AC" w:rsidRDefault="00E91AD3" w:rsidP="00205F03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proofErr w:type="spellStart"/>
            <w:r w:rsidRPr="007C2BA1">
              <w:rPr>
                <w:sz w:val="24"/>
                <w:szCs w:val="24"/>
              </w:rPr>
              <w:t>Е.В.Алешина</w:t>
            </w:r>
            <w:proofErr w:type="spellEnd"/>
            <w:r w:rsidRPr="007C2BA1">
              <w:rPr>
                <w:sz w:val="24"/>
                <w:szCs w:val="24"/>
              </w:rPr>
              <w:t xml:space="preserve">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E91AD3" w:rsidRDefault="00E91AD3" w:rsidP="00E91AD3">
      <w:pPr>
        <w:pStyle w:val="a7"/>
        <w:ind w:firstLine="709"/>
      </w:pPr>
    </w:p>
    <w:p w:rsidR="00E91AD3" w:rsidRDefault="00E91AD3" w:rsidP="00E91AD3">
      <w:pPr>
        <w:pStyle w:val="a7"/>
        <w:ind w:firstLine="709"/>
      </w:pPr>
    </w:p>
    <w:p w:rsidR="00E91AD3" w:rsidRDefault="00E91AD3" w:rsidP="00E91AD3">
      <w:pPr>
        <w:pStyle w:val="a7"/>
        <w:ind w:firstLine="709"/>
      </w:pPr>
    </w:p>
    <w:p w:rsidR="00E91AD3" w:rsidRPr="00AB075C" w:rsidRDefault="00E91AD3" w:rsidP="00E91AD3">
      <w:pPr>
        <w:pStyle w:val="a7"/>
        <w:spacing w:before="6"/>
        <w:ind w:firstLine="709"/>
      </w:pPr>
    </w:p>
    <w:p w:rsidR="00E91AD3" w:rsidRPr="00AB075C" w:rsidRDefault="00E91AD3" w:rsidP="00E91AD3">
      <w:pPr>
        <w:tabs>
          <w:tab w:val="left" w:pos="0"/>
        </w:tabs>
        <w:jc w:val="center"/>
        <w:rPr>
          <w:b/>
        </w:rPr>
      </w:pPr>
      <w:r w:rsidRPr="00AB075C">
        <w:rPr>
          <w:b/>
        </w:rPr>
        <w:t>РАБОЧАЯ ПРОГРАММА</w:t>
      </w:r>
    </w:p>
    <w:p w:rsidR="00E91AD3" w:rsidRDefault="00E91AD3" w:rsidP="00E91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Элективного курса </w:t>
      </w:r>
    </w:p>
    <w:p w:rsidR="00E91AD3" w:rsidRDefault="00E91AD3" w:rsidP="00E91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« </w:t>
      </w:r>
      <w:r>
        <w:rPr>
          <w:b/>
          <w:sz w:val="28"/>
          <w:szCs w:val="28"/>
        </w:rPr>
        <w:t>Школа</w:t>
      </w:r>
      <w:proofErr w:type="gramEnd"/>
      <w:r>
        <w:rPr>
          <w:b/>
          <w:sz w:val="28"/>
          <w:szCs w:val="28"/>
        </w:rPr>
        <w:t xml:space="preserve"> химика</w:t>
      </w:r>
      <w:r>
        <w:rPr>
          <w:b/>
          <w:sz w:val="28"/>
          <w:szCs w:val="28"/>
        </w:rPr>
        <w:t>»</w:t>
      </w:r>
    </w:p>
    <w:p w:rsidR="00E91AD3" w:rsidRPr="00AB075C" w:rsidRDefault="00E91AD3" w:rsidP="00E91AD3">
      <w:pPr>
        <w:spacing w:before="120"/>
        <w:jc w:val="center"/>
        <w:rPr>
          <w:b/>
        </w:rPr>
      </w:pPr>
      <w:r>
        <w:rPr>
          <w:b/>
        </w:rPr>
        <w:t>11</w:t>
      </w:r>
      <w:r w:rsidRPr="00AB075C">
        <w:rPr>
          <w:b/>
        </w:rPr>
        <w:t xml:space="preserve"> класс</w:t>
      </w:r>
    </w:p>
    <w:p w:rsidR="00E91AD3" w:rsidRPr="00AB075C" w:rsidRDefault="00E91AD3" w:rsidP="00E91AD3">
      <w:pPr>
        <w:pStyle w:val="a7"/>
        <w:ind w:firstLine="709"/>
        <w:rPr>
          <w:b/>
        </w:rPr>
      </w:pPr>
    </w:p>
    <w:p w:rsidR="00E91AD3" w:rsidRPr="00AB075C" w:rsidRDefault="00E91AD3" w:rsidP="00E91AD3">
      <w:pPr>
        <w:pStyle w:val="a7"/>
        <w:ind w:firstLine="709"/>
        <w:rPr>
          <w:b/>
        </w:rPr>
      </w:pPr>
    </w:p>
    <w:p w:rsidR="00E91AD3" w:rsidRPr="00AB075C" w:rsidRDefault="00E91AD3" w:rsidP="00E91AD3">
      <w:pPr>
        <w:pStyle w:val="a7"/>
        <w:spacing w:before="2"/>
        <w:ind w:firstLine="709"/>
        <w:rPr>
          <w:b/>
        </w:rPr>
      </w:pPr>
    </w:p>
    <w:p w:rsidR="00E91AD3" w:rsidRPr="00AB075C" w:rsidRDefault="00E91AD3" w:rsidP="00E91AD3">
      <w:pPr>
        <w:pStyle w:val="a6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r>
        <w:t>Родионова С.А</w:t>
      </w:r>
      <w:r w:rsidRPr="00AB075C">
        <w:t>.</w:t>
      </w:r>
    </w:p>
    <w:p w:rsidR="00E91AD3" w:rsidRPr="001064AC" w:rsidRDefault="00E91AD3" w:rsidP="00E91AD3">
      <w:pPr>
        <w:pStyle w:val="a6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</w:p>
    <w:p w:rsidR="00E91AD3" w:rsidRPr="00AB075C" w:rsidRDefault="00E91AD3" w:rsidP="00E91AD3">
      <w:pPr>
        <w:spacing w:before="88"/>
        <w:ind w:right="2342" w:firstLine="709"/>
        <w:jc w:val="center"/>
      </w:pPr>
    </w:p>
    <w:p w:rsidR="00E91AD3" w:rsidRPr="00AB075C" w:rsidRDefault="00E91AD3" w:rsidP="00E91AD3">
      <w:pPr>
        <w:pStyle w:val="a7"/>
        <w:ind w:firstLine="709"/>
      </w:pPr>
    </w:p>
    <w:p w:rsidR="00E91AD3" w:rsidRPr="00AB075C" w:rsidRDefault="00E91AD3" w:rsidP="00E91AD3">
      <w:pPr>
        <w:pStyle w:val="a7"/>
        <w:ind w:firstLine="709"/>
      </w:pPr>
    </w:p>
    <w:p w:rsidR="00E91AD3" w:rsidRPr="00AB075C" w:rsidRDefault="00E91AD3" w:rsidP="00E91AD3">
      <w:pPr>
        <w:pStyle w:val="a7"/>
        <w:ind w:firstLine="709"/>
      </w:pPr>
    </w:p>
    <w:p w:rsidR="00E91AD3" w:rsidRPr="00AB075C" w:rsidRDefault="00E91AD3" w:rsidP="00E91AD3">
      <w:pPr>
        <w:pStyle w:val="a7"/>
        <w:ind w:firstLine="709"/>
      </w:pPr>
    </w:p>
    <w:p w:rsidR="00E91AD3" w:rsidRPr="00AB075C" w:rsidRDefault="00E91AD3" w:rsidP="00E91AD3">
      <w:pPr>
        <w:pStyle w:val="a7"/>
        <w:ind w:firstLine="709"/>
      </w:pPr>
    </w:p>
    <w:p w:rsidR="00E91AD3" w:rsidRPr="00AB075C" w:rsidRDefault="00E91AD3" w:rsidP="00E91AD3">
      <w:pPr>
        <w:pStyle w:val="a7"/>
        <w:ind w:firstLine="709"/>
      </w:pPr>
    </w:p>
    <w:p w:rsidR="00E91AD3" w:rsidRPr="00AB075C" w:rsidRDefault="00E91AD3" w:rsidP="00E91AD3">
      <w:pPr>
        <w:pStyle w:val="a7"/>
        <w:ind w:firstLine="709"/>
      </w:pPr>
    </w:p>
    <w:p w:rsidR="00E91AD3" w:rsidRPr="00AB075C" w:rsidRDefault="00E91AD3" w:rsidP="00E91AD3">
      <w:pPr>
        <w:pStyle w:val="a7"/>
        <w:spacing w:before="4"/>
        <w:ind w:firstLine="709"/>
      </w:pPr>
    </w:p>
    <w:p w:rsidR="00E91AD3" w:rsidRPr="00AB075C" w:rsidRDefault="00E91AD3" w:rsidP="00E91AD3">
      <w:pPr>
        <w:jc w:val="center"/>
      </w:pPr>
      <w:r w:rsidRPr="00AB075C">
        <w:t>г. Ефремов</w:t>
      </w:r>
    </w:p>
    <w:p w:rsidR="00E91AD3" w:rsidRDefault="00E91AD3" w:rsidP="00E91AD3">
      <w:pPr>
        <w:jc w:val="center"/>
        <w:rPr>
          <w:rFonts w:eastAsia="Calibri"/>
          <w:b/>
          <w:sz w:val="28"/>
          <w:szCs w:val="28"/>
        </w:rPr>
      </w:pPr>
      <w:r w:rsidRPr="00AB075C">
        <w:t>20</w:t>
      </w:r>
      <w:r>
        <w:t>22</w:t>
      </w:r>
      <w:r w:rsidRPr="00AB075C">
        <w:t xml:space="preserve"> год</w:t>
      </w:r>
    </w:p>
    <w:p w:rsidR="0038566D" w:rsidRDefault="0038566D" w:rsidP="0038566D">
      <w:pPr>
        <w:jc w:val="center"/>
        <w:rPr>
          <w:b/>
        </w:rPr>
      </w:pPr>
      <w:bookmarkStart w:id="0" w:name="_GoBack"/>
      <w:bookmarkEnd w:id="0"/>
    </w:p>
    <w:p w:rsidR="0038566D" w:rsidRDefault="0038566D" w:rsidP="0038566D">
      <w:pPr>
        <w:jc w:val="center"/>
      </w:pPr>
      <w:r>
        <w:rPr>
          <w:b/>
        </w:rPr>
        <w:lastRenderedPageBreak/>
        <w:t>Пояснительная записка</w:t>
      </w:r>
    </w:p>
    <w:p w:rsidR="0038566D" w:rsidRDefault="0038566D" w:rsidP="0038566D">
      <w:pPr>
        <w:jc w:val="center"/>
        <w:rPr>
          <w:b/>
          <w:sz w:val="28"/>
          <w:szCs w:val="28"/>
        </w:rPr>
      </w:pPr>
    </w:p>
    <w:p w:rsidR="0038566D" w:rsidRDefault="0038566D" w:rsidP="0038566D">
      <w:r>
        <w:t>Предлагаемый элективный курс рассчитан на учащихся 11 классов, которые сделали выбор соответствующего направления в обучении и проявляют определенный интерес к химии.</w:t>
      </w:r>
    </w:p>
    <w:p w:rsidR="0038566D" w:rsidRDefault="0038566D" w:rsidP="0038566D">
      <w:pPr>
        <w:ind w:firstLine="426"/>
      </w:pPr>
      <w:r>
        <w:rPr>
          <w:b/>
          <w:i/>
        </w:rPr>
        <w:t>Цель курса:</w:t>
      </w:r>
      <w:r>
        <w:t xml:space="preserve"> расширение знаний, формирование умений и навыков у  учащихся по решению расчетных задач и упражнений по химии, развитие познавательной активности и самостоятельности.</w:t>
      </w:r>
    </w:p>
    <w:p w:rsidR="0038566D" w:rsidRDefault="0038566D" w:rsidP="0038566D">
      <w:pPr>
        <w:ind w:firstLine="426"/>
        <w:rPr>
          <w:b/>
          <w:i/>
        </w:rPr>
      </w:pPr>
      <w:r>
        <w:rPr>
          <w:b/>
          <w:i/>
        </w:rPr>
        <w:t>Задачи курса:</w:t>
      </w:r>
    </w:p>
    <w:p w:rsidR="0038566D" w:rsidRDefault="0038566D" w:rsidP="0038566D">
      <w:pPr>
        <w:numPr>
          <w:ilvl w:val="0"/>
          <w:numId w:val="1"/>
        </w:numPr>
        <w:tabs>
          <w:tab w:val="left" w:pos="1146"/>
        </w:tabs>
      </w:pPr>
      <w:r>
        <w:t>закрепить умения и навыки комплексного осмысления знаний и их применению при решении задач и упражнений;</w:t>
      </w:r>
    </w:p>
    <w:p w:rsidR="0038566D" w:rsidRDefault="0038566D" w:rsidP="0038566D">
      <w:pPr>
        <w:numPr>
          <w:ilvl w:val="0"/>
          <w:numId w:val="1"/>
        </w:numPr>
        <w:tabs>
          <w:tab w:val="left" w:pos="1146"/>
        </w:tabs>
      </w:pPr>
      <w:r>
        <w:t>исследовать и анализировать алгоритмы решения типовых задач, находить способы решения комбинированных задач;</w:t>
      </w:r>
    </w:p>
    <w:p w:rsidR="0038566D" w:rsidRDefault="0038566D" w:rsidP="0038566D">
      <w:pPr>
        <w:numPr>
          <w:ilvl w:val="0"/>
          <w:numId w:val="1"/>
        </w:numPr>
        <w:tabs>
          <w:tab w:val="left" w:pos="1146"/>
        </w:tabs>
      </w:pPr>
      <w:r>
        <w:t>формировать целостное представление  о применении математического аппарата  при решении химических задач;</w:t>
      </w:r>
    </w:p>
    <w:p w:rsidR="0038566D" w:rsidRDefault="0038566D" w:rsidP="0038566D">
      <w:pPr>
        <w:numPr>
          <w:ilvl w:val="0"/>
          <w:numId w:val="1"/>
        </w:numPr>
        <w:tabs>
          <w:tab w:val="left" w:pos="1146"/>
        </w:tabs>
      </w:pPr>
      <w:r>
        <w:t>развивать у учащихся умения сравнивать, анализировать и делать выводы;</w:t>
      </w:r>
    </w:p>
    <w:p w:rsidR="0038566D" w:rsidRDefault="0038566D" w:rsidP="0038566D">
      <w:pPr>
        <w:numPr>
          <w:ilvl w:val="0"/>
          <w:numId w:val="1"/>
        </w:numPr>
        <w:tabs>
          <w:tab w:val="left" w:pos="1146"/>
        </w:tabs>
      </w:pPr>
      <w:r>
        <w:t>способствовать формированию навыков сотрудничества в процессе  совместной работы</w:t>
      </w:r>
    </w:p>
    <w:p w:rsidR="0038566D" w:rsidRDefault="0038566D" w:rsidP="0038566D">
      <w:pPr>
        <w:numPr>
          <w:ilvl w:val="0"/>
          <w:numId w:val="1"/>
        </w:numPr>
        <w:tabs>
          <w:tab w:val="left" w:pos="1146"/>
        </w:tabs>
      </w:pPr>
      <w:r>
        <w:t>создать учащимся условия в подготовке к сдаче ЕГЭ.</w:t>
      </w:r>
    </w:p>
    <w:p w:rsidR="0038566D" w:rsidRDefault="0038566D" w:rsidP="0038566D">
      <w:pPr>
        <w:ind w:firstLine="426"/>
      </w:pPr>
      <w:r>
        <w:t>Теоретической базой служит курс химии основной школы. Расширяя и углубляя знания,  учащиеся совершенствуют умения и навыки по решению расчетных задач и упражнений (типовых и повышенного уровня сложности, в том числе комбинированных). В качестве основной формы организации учебных занятий предлагается проведений семинаров, на которых дается краткое объяснение теоретического материала, а так же решение задач и упражнений по данной теме.</w:t>
      </w:r>
    </w:p>
    <w:p w:rsidR="0038566D" w:rsidRDefault="0038566D" w:rsidP="0038566D">
      <w:pPr>
        <w:ind w:firstLine="426"/>
      </w:pPr>
      <w:r>
        <w:t>Для повышения интереса к теоретическим вопросам и  закрепления изученного материала, предусмотрены уроки-практикумы по составлению схем превращений, отражающих генетическую связь между классами неорганических и органических веществ и составлению расчетных задач, с указанием способов их решения.</w:t>
      </w:r>
    </w:p>
    <w:p w:rsidR="0038566D" w:rsidRDefault="0038566D" w:rsidP="0038566D">
      <w:pPr>
        <w:ind w:firstLine="426"/>
      </w:pPr>
      <w:r>
        <w:t xml:space="preserve">При разработке программы элективного предмета акцент делался на те вопросы, которые в базовом курсе химии основной и средней школы рассматриваются недостаточно полно или не рассматриваются совсем, но входят в программы вступительных экзаменов в вузы. Задачи и упражнения подобраны, так что занятия по их решению проходят параллельно с изучаемым материалом на уроках. Большинство задач и упражнений взято из </w:t>
      </w:r>
      <w:proofErr w:type="spellStart"/>
      <w:r>
        <w:t>КИМов</w:t>
      </w:r>
      <w:proofErr w:type="spellEnd"/>
      <w:r>
        <w:t xml:space="preserve"> по ЕГЭ предыдущих лет, что позволяет подготовить учащихся к сдаче ЕГЭ.</w:t>
      </w:r>
    </w:p>
    <w:p w:rsidR="0038566D" w:rsidRDefault="0038566D" w:rsidP="0038566D">
      <w:pPr>
        <w:ind w:firstLine="426"/>
      </w:pPr>
    </w:p>
    <w:p w:rsidR="0038566D" w:rsidRDefault="0038566D" w:rsidP="0038566D">
      <w:pPr>
        <w:ind w:firstLine="426"/>
      </w:pPr>
      <w:r>
        <w:t>Курс рассчитан на</w:t>
      </w:r>
    </w:p>
    <w:p w:rsidR="0038566D" w:rsidRDefault="0038566D" w:rsidP="0038566D">
      <w:pPr>
        <w:ind w:firstLine="426"/>
      </w:pPr>
      <w:r>
        <w:t>34 часа-11 класс</w:t>
      </w:r>
    </w:p>
    <w:p w:rsidR="0038566D" w:rsidRDefault="0038566D" w:rsidP="0038566D">
      <w:pPr>
        <w:jc w:val="center"/>
        <w:rPr>
          <w:b/>
        </w:rPr>
      </w:pPr>
      <w:r>
        <w:rPr>
          <w:b/>
        </w:rPr>
        <w:t>Содержание курса</w:t>
      </w:r>
    </w:p>
    <w:p w:rsidR="0038566D" w:rsidRDefault="0038566D" w:rsidP="0038566D">
      <w:pPr>
        <w:ind w:firstLine="426"/>
        <w:jc w:val="center"/>
        <w:rPr>
          <w:b/>
          <w:sz w:val="28"/>
          <w:szCs w:val="28"/>
        </w:rPr>
      </w:pPr>
    </w:p>
    <w:p w:rsidR="0038566D" w:rsidRDefault="0038566D" w:rsidP="0038566D">
      <w:pPr>
        <w:jc w:val="both"/>
        <w:rPr>
          <w:b/>
          <w:i/>
          <w:sz w:val="28"/>
          <w:szCs w:val="28"/>
        </w:rPr>
      </w:pPr>
    </w:p>
    <w:p w:rsidR="0038566D" w:rsidRDefault="0038566D" w:rsidP="0038566D">
      <w:pPr>
        <w:jc w:val="both"/>
        <w:rPr>
          <w:b/>
          <w:i/>
        </w:rPr>
      </w:pPr>
      <w:r>
        <w:rPr>
          <w:b/>
          <w:i/>
        </w:rPr>
        <w:t>Тема 1. Химический элемент (6 часов)</w:t>
      </w:r>
    </w:p>
    <w:p w:rsidR="0038566D" w:rsidRDefault="0038566D" w:rsidP="0038566D">
      <w:pPr>
        <w:jc w:val="both"/>
      </w:pPr>
      <w:r>
        <w:t xml:space="preserve">    Строение и состав атома. Составление электронных и электронно-графических формул атомов химических элементов. Валентность и степень окисления химических элементов. </w:t>
      </w:r>
    </w:p>
    <w:p w:rsidR="0038566D" w:rsidRDefault="0038566D" w:rsidP="0038566D">
      <w:pPr>
        <w:jc w:val="both"/>
      </w:pPr>
      <w:r>
        <w:t>Периодический закон. Сравнительная характеристика химических элементов по их положению в порядковой системе химических элементов и строению атома.</w:t>
      </w:r>
    </w:p>
    <w:p w:rsidR="0038566D" w:rsidRDefault="0038566D" w:rsidP="0038566D">
      <w:pPr>
        <w:jc w:val="both"/>
        <w:rPr>
          <w:b/>
          <w:i/>
        </w:rPr>
      </w:pPr>
    </w:p>
    <w:p w:rsidR="0038566D" w:rsidRDefault="0038566D" w:rsidP="0038566D">
      <w:pPr>
        <w:jc w:val="both"/>
        <w:rPr>
          <w:b/>
          <w:i/>
        </w:rPr>
      </w:pPr>
    </w:p>
    <w:p w:rsidR="0038566D" w:rsidRDefault="0038566D" w:rsidP="0038566D">
      <w:pPr>
        <w:jc w:val="both"/>
        <w:rPr>
          <w:b/>
          <w:i/>
        </w:rPr>
      </w:pPr>
      <w:r>
        <w:rPr>
          <w:b/>
          <w:i/>
        </w:rPr>
        <w:t>Тема 2. Вещество (8 часов)</w:t>
      </w:r>
    </w:p>
    <w:p w:rsidR="0038566D" w:rsidRDefault="0038566D" w:rsidP="0038566D">
      <w:pPr>
        <w:jc w:val="both"/>
      </w:pPr>
      <w:r>
        <w:lastRenderedPageBreak/>
        <w:t xml:space="preserve">    Постоянная Авогадро. Вычисление структурных единиц в определённом количестве, массе или объёме вещества. Уравнение Менделеева - </w:t>
      </w:r>
      <w:proofErr w:type="spellStart"/>
      <w:r>
        <w:t>Клайперона</w:t>
      </w:r>
      <w:proofErr w:type="spellEnd"/>
      <w:r>
        <w:t xml:space="preserve">. Способы выражения концентрации растворов (массовая, молярная) Правило смешения растворов, («правило креста»). </w:t>
      </w:r>
    </w:p>
    <w:p w:rsidR="0038566D" w:rsidRDefault="0038566D" w:rsidP="0038566D">
      <w:pPr>
        <w:jc w:val="both"/>
        <w:rPr>
          <w:b/>
          <w:i/>
        </w:rPr>
      </w:pPr>
    </w:p>
    <w:p w:rsidR="0038566D" w:rsidRDefault="0038566D" w:rsidP="0038566D">
      <w:pPr>
        <w:jc w:val="both"/>
        <w:rPr>
          <w:b/>
          <w:i/>
        </w:rPr>
      </w:pPr>
      <w:r>
        <w:rPr>
          <w:b/>
          <w:i/>
        </w:rPr>
        <w:t>Тема 3. Химические реакции (9 часов)</w:t>
      </w:r>
    </w:p>
    <w:p w:rsidR="0038566D" w:rsidRDefault="0038566D" w:rsidP="0038566D">
      <w:pPr>
        <w:jc w:val="both"/>
      </w:pPr>
      <w:r>
        <w:t xml:space="preserve">    Генетическая связь между классами неорганических и органических веществ. Термохимические уравнения реакций. Тепловой эффект реакции. Закон Гесса. Скорость химической реакции. Химическое равновесие. Константа равновесия.  Реакции в растворах электролитов. </w:t>
      </w:r>
    </w:p>
    <w:p w:rsidR="0038566D" w:rsidRDefault="0038566D" w:rsidP="0038566D">
      <w:pPr>
        <w:jc w:val="both"/>
        <w:rPr>
          <w:b/>
          <w:i/>
        </w:rPr>
      </w:pPr>
    </w:p>
    <w:p w:rsidR="0038566D" w:rsidRDefault="0038566D" w:rsidP="0038566D">
      <w:pPr>
        <w:jc w:val="both"/>
        <w:rPr>
          <w:b/>
          <w:i/>
        </w:rPr>
      </w:pPr>
      <w:r>
        <w:rPr>
          <w:b/>
          <w:i/>
        </w:rPr>
        <w:t>Тема 4. Познание и применение веществ (11 часов)</w:t>
      </w:r>
    </w:p>
    <w:p w:rsidR="0038566D" w:rsidRDefault="0038566D" w:rsidP="0038566D">
      <w:pPr>
        <w:jc w:val="both"/>
      </w:pPr>
      <w:r>
        <w:t xml:space="preserve">    Вычисление массы или объёма продукта реакции по известной массе или объёму исходящего вещества, содержащего примеси.</w:t>
      </w:r>
    </w:p>
    <w:p w:rsidR="0038566D" w:rsidRDefault="0038566D" w:rsidP="0038566D">
      <w:pPr>
        <w:jc w:val="both"/>
      </w:pPr>
      <w:r>
        <w:t xml:space="preserve">    Вычисление массы (объёма) компонентов смеси веществ полностью или частично взаимодействующие с реагентом.</w:t>
      </w:r>
    </w:p>
    <w:p w:rsidR="0038566D" w:rsidRDefault="0038566D" w:rsidP="0038566D">
      <w:pPr>
        <w:jc w:val="both"/>
      </w:pPr>
      <w:r>
        <w:t xml:space="preserve">    Электролиз расплавов и растворов солей. Решение комбинированных задач.</w:t>
      </w:r>
    </w:p>
    <w:p w:rsidR="0038566D" w:rsidRDefault="0038566D" w:rsidP="0038566D"/>
    <w:p w:rsidR="0038566D" w:rsidRDefault="0038566D" w:rsidP="0038566D"/>
    <w:p w:rsidR="0038566D" w:rsidRDefault="0038566D" w:rsidP="0038566D">
      <w:pPr>
        <w:jc w:val="center"/>
        <w:rPr>
          <w:b/>
          <w:sz w:val="32"/>
          <w:szCs w:val="32"/>
        </w:rPr>
      </w:pPr>
    </w:p>
    <w:p w:rsidR="0038566D" w:rsidRDefault="0038566D" w:rsidP="0038566D">
      <w:pPr>
        <w:rPr>
          <w:b/>
          <w:sz w:val="32"/>
          <w:szCs w:val="32"/>
        </w:rPr>
      </w:pPr>
    </w:p>
    <w:p w:rsidR="0038566D" w:rsidRDefault="0038566D" w:rsidP="0038566D">
      <w:pPr>
        <w:rPr>
          <w:b/>
          <w:sz w:val="32"/>
          <w:szCs w:val="32"/>
        </w:rPr>
      </w:pPr>
    </w:p>
    <w:p w:rsidR="0038566D" w:rsidRDefault="0038566D" w:rsidP="0038566D">
      <w:pPr>
        <w:rPr>
          <w:b/>
        </w:rPr>
      </w:pPr>
    </w:p>
    <w:p w:rsidR="0038566D" w:rsidRDefault="0038566D" w:rsidP="0038566D">
      <w:pPr>
        <w:rPr>
          <w:b/>
        </w:rPr>
      </w:pPr>
    </w:p>
    <w:p w:rsidR="0038566D" w:rsidRDefault="0038566D" w:rsidP="0038566D">
      <w:pPr>
        <w:jc w:val="center"/>
        <w:rPr>
          <w:b/>
        </w:rPr>
      </w:pPr>
      <w:r>
        <w:rPr>
          <w:b/>
        </w:rPr>
        <w:t>Тематическое планирование 11 класс  (34 часа)</w:t>
      </w:r>
    </w:p>
    <w:p w:rsidR="0038566D" w:rsidRDefault="0038566D" w:rsidP="0038566D">
      <w:pPr>
        <w:rPr>
          <w:b/>
        </w:rPr>
      </w:pPr>
    </w:p>
    <w:tbl>
      <w:tblPr>
        <w:tblW w:w="10395" w:type="dxa"/>
        <w:tblLayout w:type="fixed"/>
        <w:tblLook w:val="04A0" w:firstRow="1" w:lastRow="0" w:firstColumn="1" w:lastColumn="0" w:noHBand="0" w:noVBand="1"/>
      </w:tblPr>
      <w:tblGrid>
        <w:gridCol w:w="1350"/>
        <w:gridCol w:w="5774"/>
        <w:gridCol w:w="1134"/>
        <w:gridCol w:w="1134"/>
        <w:gridCol w:w="1003"/>
      </w:tblGrid>
      <w:tr w:rsidR="0038566D" w:rsidTr="0038566D">
        <w:trPr>
          <w:cantSplit/>
          <w:trHeight w:hRule="exact" w:val="332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66D" w:rsidRDefault="0038566D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66D" w:rsidRDefault="0038566D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66D" w:rsidRDefault="0038566D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6D" w:rsidRDefault="0038566D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</w:tr>
      <w:tr w:rsidR="0038566D" w:rsidTr="0038566D">
        <w:trPr>
          <w:cantSplit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66D" w:rsidRDefault="0038566D">
            <w:pPr>
              <w:suppressAutoHyphens w:val="0"/>
              <w:rPr>
                <w:b/>
              </w:rPr>
            </w:pPr>
          </w:p>
        </w:tc>
        <w:tc>
          <w:tcPr>
            <w:tcW w:w="5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66D" w:rsidRDefault="0038566D">
            <w:pPr>
              <w:suppressAutoHyphens w:val="0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66D" w:rsidRDefault="0038566D">
            <w:pPr>
              <w:suppressAutoHyphens w:val="0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66D" w:rsidRDefault="0038566D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Пр./з.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6D" w:rsidRDefault="0038566D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К./р.</w:t>
            </w:r>
          </w:p>
        </w:tc>
      </w:tr>
      <w:tr w:rsidR="0038566D" w:rsidTr="0038566D"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Тема 1.</w:t>
            </w:r>
          </w:p>
        </w:tc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Химический элемент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6 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566D" w:rsidRDefault="0038566D">
            <w:pPr>
              <w:snapToGrid w:val="0"/>
              <w:spacing w:line="276" w:lineRule="auto"/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6D" w:rsidRDefault="0038566D">
            <w:pPr>
              <w:snapToGrid w:val="0"/>
              <w:spacing w:line="276" w:lineRule="auto"/>
            </w:pPr>
          </w:p>
        </w:tc>
      </w:tr>
      <w:tr w:rsidR="0038566D" w:rsidTr="0038566D"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Тема 2.</w:t>
            </w:r>
          </w:p>
        </w:tc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Вещество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8 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566D" w:rsidRDefault="0038566D">
            <w:pPr>
              <w:snapToGrid w:val="0"/>
              <w:spacing w:line="276" w:lineRule="auto"/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 xml:space="preserve">  </w:t>
            </w:r>
          </w:p>
        </w:tc>
      </w:tr>
      <w:tr w:rsidR="0038566D" w:rsidTr="0038566D">
        <w:trPr>
          <w:trHeight w:val="433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Тема 3.</w:t>
            </w:r>
          </w:p>
        </w:tc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Химические реакции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9 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 xml:space="preserve">   1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 xml:space="preserve">  </w:t>
            </w:r>
          </w:p>
        </w:tc>
      </w:tr>
      <w:tr w:rsidR="0038566D" w:rsidTr="0038566D"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Тема 4.</w:t>
            </w:r>
          </w:p>
        </w:tc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Познание и применение веществ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11 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566D" w:rsidRDefault="0038566D">
            <w:pPr>
              <w:snapToGrid w:val="0"/>
              <w:spacing w:line="276" w:lineRule="auto"/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6D" w:rsidRDefault="0038566D">
            <w:pPr>
              <w:snapToGrid w:val="0"/>
              <w:spacing w:line="276" w:lineRule="auto"/>
            </w:pPr>
          </w:p>
        </w:tc>
      </w:tr>
    </w:tbl>
    <w:p w:rsidR="0038566D" w:rsidRDefault="0038566D" w:rsidP="0038566D">
      <w:pPr>
        <w:jc w:val="center"/>
        <w:rPr>
          <w:b/>
          <w:sz w:val="28"/>
          <w:szCs w:val="28"/>
        </w:rPr>
      </w:pPr>
    </w:p>
    <w:p w:rsidR="0038566D" w:rsidRDefault="0038566D" w:rsidP="0038566D">
      <w:pPr>
        <w:jc w:val="center"/>
        <w:rPr>
          <w:b/>
        </w:rPr>
      </w:pPr>
      <w:r>
        <w:rPr>
          <w:b/>
        </w:rPr>
        <w:t>Требования к уровню подготовки выпускников</w:t>
      </w:r>
    </w:p>
    <w:p w:rsidR="0038566D" w:rsidRDefault="0038566D" w:rsidP="0038566D">
      <w:pPr>
        <w:jc w:val="center"/>
        <w:rPr>
          <w:b/>
          <w:color w:val="FF0000"/>
          <w:sz w:val="32"/>
          <w:szCs w:val="32"/>
        </w:rPr>
      </w:pPr>
    </w:p>
    <w:p w:rsidR="0038566D" w:rsidRDefault="0038566D" w:rsidP="0038566D">
      <w:pPr>
        <w:rPr>
          <w:b/>
        </w:rPr>
      </w:pPr>
      <w:r>
        <w:rPr>
          <w:b/>
        </w:rPr>
        <w:t xml:space="preserve">В результате изучения элективного предмета ученик должен </w:t>
      </w:r>
    </w:p>
    <w:p w:rsidR="0038566D" w:rsidRDefault="0038566D" w:rsidP="0038566D">
      <w:pPr>
        <w:rPr>
          <w:b/>
        </w:rPr>
      </w:pPr>
    </w:p>
    <w:p w:rsidR="0038566D" w:rsidRDefault="0038566D" w:rsidP="0038566D">
      <w:pPr>
        <w:rPr>
          <w:b/>
          <w:u w:val="single"/>
        </w:rPr>
      </w:pPr>
      <w:r>
        <w:rPr>
          <w:b/>
          <w:u w:val="single"/>
        </w:rPr>
        <w:t>Знать/понимать</w:t>
      </w:r>
    </w:p>
    <w:p w:rsidR="0038566D" w:rsidRDefault="0038566D" w:rsidP="0038566D">
      <w:pPr>
        <w:rPr>
          <w:b/>
        </w:rPr>
      </w:pPr>
    </w:p>
    <w:p w:rsidR="0038566D" w:rsidRDefault="0038566D" w:rsidP="0038566D">
      <w:pPr>
        <w:numPr>
          <w:ilvl w:val="0"/>
          <w:numId w:val="2"/>
        </w:numPr>
        <w:tabs>
          <w:tab w:val="left" w:pos="0"/>
        </w:tabs>
      </w:pPr>
      <w:r>
        <w:t>Важнейшие химические понятия:</w:t>
      </w:r>
      <w:r>
        <w:rPr>
          <w:b/>
        </w:rPr>
        <w:t xml:space="preserve"> </w:t>
      </w:r>
      <w:r>
        <w:t>вещество, химический элемент, атом, молекула, масса атомов и молекул, моль, молярная масса, молярный объем, электролитическая диссоциация, гидролиз, электролиз, тепловой эффект реакции, энтальпия, теплота образования, химическое равновесие, константа равновесия, углеродный скелет, функциональная группа, гомология, структурная и пространственная изомерия;</w:t>
      </w:r>
    </w:p>
    <w:p w:rsidR="0038566D" w:rsidRDefault="0038566D" w:rsidP="0038566D"/>
    <w:p w:rsidR="0038566D" w:rsidRDefault="0038566D" w:rsidP="0038566D">
      <w:pPr>
        <w:numPr>
          <w:ilvl w:val="0"/>
          <w:numId w:val="2"/>
        </w:numPr>
        <w:tabs>
          <w:tab w:val="left" w:pos="0"/>
        </w:tabs>
      </w:pPr>
      <w:r>
        <w:t>Основные законы химии:</w:t>
      </w:r>
      <w:r>
        <w:rPr>
          <w:b/>
        </w:rPr>
        <w:t xml:space="preserve"> </w:t>
      </w:r>
      <w:r>
        <w:t>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 Классификацию и номенклатуру:</w:t>
      </w:r>
      <w:r>
        <w:rPr>
          <w:b/>
        </w:rPr>
        <w:t xml:space="preserve"> </w:t>
      </w:r>
      <w:r>
        <w:t>неорганических и органических соединений;</w:t>
      </w:r>
    </w:p>
    <w:p w:rsidR="0038566D" w:rsidRDefault="0038566D" w:rsidP="0038566D"/>
    <w:p w:rsidR="0038566D" w:rsidRDefault="0038566D" w:rsidP="0038566D">
      <w:pPr>
        <w:rPr>
          <w:b/>
          <w:u w:val="single"/>
        </w:rPr>
      </w:pPr>
      <w:r>
        <w:rPr>
          <w:b/>
          <w:u w:val="single"/>
        </w:rPr>
        <w:t>Уметь</w:t>
      </w:r>
    </w:p>
    <w:p w:rsidR="0038566D" w:rsidRDefault="0038566D" w:rsidP="0038566D">
      <w:pPr>
        <w:rPr>
          <w:b/>
        </w:rPr>
      </w:pPr>
    </w:p>
    <w:p w:rsidR="0038566D" w:rsidRDefault="0038566D" w:rsidP="0038566D">
      <w:pPr>
        <w:numPr>
          <w:ilvl w:val="0"/>
          <w:numId w:val="3"/>
        </w:numPr>
        <w:tabs>
          <w:tab w:val="left" w:pos="0"/>
        </w:tabs>
      </w:pPr>
      <w:r>
        <w:rPr>
          <w:b/>
          <w:i/>
        </w:rPr>
        <w:t>Называть</w:t>
      </w:r>
      <w:r>
        <w:rPr>
          <w:b/>
        </w:rPr>
        <w:t xml:space="preserve">: </w:t>
      </w:r>
      <w:r>
        <w:t>изученные вещества по «тривиальной» и международной номенклатуре;</w:t>
      </w:r>
    </w:p>
    <w:p w:rsidR="0038566D" w:rsidRDefault="0038566D" w:rsidP="0038566D">
      <w:pPr>
        <w:numPr>
          <w:ilvl w:val="0"/>
          <w:numId w:val="3"/>
        </w:numPr>
        <w:tabs>
          <w:tab w:val="left" w:pos="0"/>
        </w:tabs>
      </w:pPr>
    </w:p>
    <w:p w:rsidR="0038566D" w:rsidRDefault="0038566D" w:rsidP="0038566D">
      <w:pPr>
        <w:numPr>
          <w:ilvl w:val="0"/>
          <w:numId w:val="3"/>
        </w:numPr>
        <w:tabs>
          <w:tab w:val="left" w:pos="0"/>
        </w:tabs>
      </w:pPr>
      <w:r>
        <w:rPr>
          <w:b/>
          <w:i/>
        </w:rPr>
        <w:t>Определять</w:t>
      </w:r>
      <w:r>
        <w:rPr>
          <w:b/>
        </w:rPr>
        <w:t xml:space="preserve">: </w:t>
      </w:r>
      <w:r>
        <w:t>валентность и степень окисления химических элементов,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соединений;</w:t>
      </w:r>
    </w:p>
    <w:p w:rsidR="0038566D" w:rsidRDefault="0038566D" w:rsidP="0038566D"/>
    <w:p w:rsidR="0038566D" w:rsidRDefault="0038566D" w:rsidP="0038566D">
      <w:pPr>
        <w:numPr>
          <w:ilvl w:val="0"/>
          <w:numId w:val="3"/>
        </w:numPr>
        <w:tabs>
          <w:tab w:val="left" w:pos="0"/>
        </w:tabs>
      </w:pPr>
      <w:r>
        <w:rPr>
          <w:b/>
          <w:i/>
        </w:rPr>
        <w:t>Проводить</w:t>
      </w:r>
      <w:r>
        <w:rPr>
          <w:b/>
        </w:rPr>
        <w:t xml:space="preserve"> </w:t>
      </w:r>
      <w:r>
        <w:t>расчеты по химическим формулам и уравнениям реакций;</w:t>
      </w:r>
    </w:p>
    <w:p w:rsidR="0038566D" w:rsidRDefault="0038566D" w:rsidP="0038566D"/>
    <w:p w:rsidR="0038566D" w:rsidRDefault="0038566D" w:rsidP="0038566D">
      <w:r>
        <w:rPr>
          <w:b/>
          <w:i/>
        </w:rPr>
        <w:t>Осуществлять</w:t>
      </w:r>
      <w:r>
        <w:rPr>
          <w:b/>
        </w:rPr>
        <w:t xml:space="preserve"> </w:t>
      </w:r>
      <w:r>
        <w:t>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Интернета).</w:t>
      </w:r>
    </w:p>
    <w:p w:rsidR="0038566D" w:rsidRDefault="0038566D" w:rsidP="0038566D"/>
    <w:p w:rsidR="0038566D" w:rsidRDefault="0038566D" w:rsidP="0038566D"/>
    <w:p w:rsidR="0038566D" w:rsidRDefault="0038566D" w:rsidP="0038566D"/>
    <w:p w:rsidR="0038566D" w:rsidRDefault="0038566D" w:rsidP="0038566D"/>
    <w:p w:rsidR="0038566D" w:rsidRDefault="0038566D" w:rsidP="0038566D"/>
    <w:p w:rsidR="0038566D" w:rsidRDefault="0038566D" w:rsidP="0038566D">
      <w:pPr>
        <w:pStyle w:val="a3"/>
        <w:jc w:val="center"/>
        <w:rPr>
          <w:rFonts w:ascii="Times New Roman" w:eastAsia="MS Mincho" w:hAnsi="Times New Roman" w:cs="Times New Roman"/>
          <w:b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iCs/>
          <w:sz w:val="24"/>
          <w:szCs w:val="24"/>
        </w:rPr>
        <w:t>УЧЕБНО-МЕТОДИЧЕСКОЕ ОБЕСПЕЧЕНИЕ</w:t>
      </w:r>
    </w:p>
    <w:p w:rsidR="0038566D" w:rsidRDefault="0038566D" w:rsidP="0038566D">
      <w:pPr>
        <w:pStyle w:val="a3"/>
        <w:jc w:val="center"/>
        <w:rPr>
          <w:rFonts w:ascii="Times New Roman" w:eastAsia="MS Mincho" w:hAnsi="Times New Roman" w:cs="Times New Roman"/>
          <w:b/>
          <w:i/>
          <w:iCs/>
          <w:sz w:val="24"/>
          <w:szCs w:val="24"/>
        </w:rPr>
      </w:pPr>
    </w:p>
    <w:p w:rsidR="0038566D" w:rsidRDefault="0038566D" w:rsidP="0038566D">
      <w:r>
        <w:t>1. О.С.Габриелян, «Химия 10» М.Дрофа .2017</w:t>
      </w:r>
    </w:p>
    <w:p w:rsidR="0038566D" w:rsidRDefault="0038566D" w:rsidP="0038566D">
      <w:r>
        <w:t xml:space="preserve">2. О.С.Габриелян И.Г.Остроумов «Настольная книга учителя химии 10 </w:t>
      </w:r>
      <w:proofErr w:type="spellStart"/>
      <w:r>
        <w:t>кл</w:t>
      </w:r>
      <w:proofErr w:type="spellEnd"/>
      <w:r>
        <w:t>.» М Блик и К 2005.</w:t>
      </w:r>
    </w:p>
    <w:p w:rsidR="0038566D" w:rsidRDefault="0038566D" w:rsidP="0038566D">
      <w:r>
        <w:t>3. О.С.Габриелян, И.Г.Остроумов «Химия» методическое пособие М., Дрофа, 2008.</w:t>
      </w:r>
    </w:p>
    <w:p w:rsidR="0038566D" w:rsidRDefault="0038566D" w:rsidP="0038566D">
      <w:r>
        <w:t>4. Иванова Р.Г., Каверина Н.А., Корощенко А.С. «Вопросы, упражнения и задания по химии 10-11» М., Просвещение, 2004.</w:t>
      </w:r>
    </w:p>
    <w:p w:rsidR="0038566D" w:rsidRDefault="0038566D" w:rsidP="0038566D">
      <w:r>
        <w:t>5. О.С.Габриелян, С.Ю.Пономарева, Карцева «Органическая химия: задачи и упражнения» М., Просвещение, 2010.</w:t>
      </w:r>
    </w:p>
    <w:p w:rsidR="0038566D" w:rsidRDefault="0038566D" w:rsidP="0038566D">
      <w:r>
        <w:t xml:space="preserve">6. </w:t>
      </w:r>
      <w:proofErr w:type="spellStart"/>
      <w:r>
        <w:t>Р.И.Иванова</w:t>
      </w:r>
      <w:proofErr w:type="spellEnd"/>
      <w:r>
        <w:t xml:space="preserve">, </w:t>
      </w:r>
      <w:proofErr w:type="spellStart"/>
      <w:r>
        <w:t>А.А.Каверина</w:t>
      </w:r>
      <w:proofErr w:type="spellEnd"/>
      <w:r>
        <w:t xml:space="preserve">, </w:t>
      </w:r>
      <w:proofErr w:type="spellStart"/>
      <w:r>
        <w:t>А.С.Корощенко</w:t>
      </w:r>
      <w:proofErr w:type="spellEnd"/>
      <w:r>
        <w:t xml:space="preserve"> «Контроль знаний учащихся по химии 10-11 класса» М., Дрофа, 2006.</w:t>
      </w:r>
    </w:p>
    <w:p w:rsidR="0038566D" w:rsidRDefault="0038566D" w:rsidP="0038566D">
      <w:r>
        <w:t>7. Н.С.Павлова «Дидактические карточки-задания по химии» 10 класс М., Экзамен 2006.</w:t>
      </w:r>
    </w:p>
    <w:p w:rsidR="0038566D" w:rsidRDefault="0038566D" w:rsidP="0038566D">
      <w:r>
        <w:t xml:space="preserve">8. </w:t>
      </w:r>
      <w:proofErr w:type="spellStart"/>
      <w:r>
        <w:t>Новошинский</w:t>
      </w:r>
      <w:proofErr w:type="spellEnd"/>
      <w:r>
        <w:t xml:space="preserve"> Н.Н. «Типы химических задач и способы их решения» М. «Оникс 21 век» 2005.</w:t>
      </w:r>
    </w:p>
    <w:p w:rsidR="0038566D" w:rsidRDefault="0038566D" w:rsidP="0038566D">
      <w:r>
        <w:t xml:space="preserve">9. Гаврилова Л.И. «Органическая химия 10 </w:t>
      </w:r>
      <w:proofErr w:type="spellStart"/>
      <w:r>
        <w:t>кл</w:t>
      </w:r>
      <w:proofErr w:type="spellEnd"/>
      <w:r>
        <w:t>.» Саратов «Лицей», 1999.</w:t>
      </w:r>
    </w:p>
    <w:p w:rsidR="0038566D" w:rsidRDefault="0038566D" w:rsidP="0038566D">
      <w:r>
        <w:t>10.В.А.Болотов, «ЕГЭ химия 2005-2009» М., Просвещение, 2009.</w:t>
      </w:r>
    </w:p>
    <w:p w:rsidR="0038566D" w:rsidRDefault="0038566D" w:rsidP="0038566D">
      <w:r>
        <w:t>11.А.А.Каверина и др., «</w:t>
      </w:r>
      <w:proofErr w:type="spellStart"/>
      <w:r>
        <w:t>Учебно</w:t>
      </w:r>
      <w:proofErr w:type="spellEnd"/>
      <w:r>
        <w:t xml:space="preserve"> – тренировочные материалы для подготовки      к ЕГЭ» М.</w:t>
      </w:r>
      <w:proofErr w:type="gramStart"/>
      <w:r>
        <w:t>,  Интеллект</w:t>
      </w:r>
      <w:proofErr w:type="gramEnd"/>
      <w:r>
        <w:t xml:space="preserve"> - Центр, 2005.</w:t>
      </w:r>
    </w:p>
    <w:p w:rsidR="0038566D" w:rsidRDefault="0038566D" w:rsidP="0038566D">
      <w:r>
        <w:t>12.Материалы ЕГЭ 2010 – 2015 года.</w:t>
      </w:r>
    </w:p>
    <w:p w:rsidR="0038566D" w:rsidRDefault="0038566D" w:rsidP="0038566D">
      <w:r>
        <w:t>13.Р.А.Лидин, В.Б.Маргулис, Н.Н.Потапова «Химия для школьников и абитуриентов. Химические задачи с решениями» М., «Просвещение» 2004</w:t>
      </w:r>
    </w:p>
    <w:p w:rsidR="0038566D" w:rsidRDefault="0038566D" w:rsidP="0038566D"/>
    <w:p w:rsidR="0038566D" w:rsidRDefault="0038566D" w:rsidP="0038566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6D" w:rsidRDefault="0038566D" w:rsidP="0038566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6D" w:rsidRDefault="0038566D" w:rsidP="0038566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6D" w:rsidRDefault="0038566D" w:rsidP="0038566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6D" w:rsidRDefault="0038566D" w:rsidP="0038566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6D" w:rsidRDefault="0038566D" w:rsidP="0038566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6D" w:rsidRDefault="0038566D" w:rsidP="0038566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6D" w:rsidRDefault="0038566D" w:rsidP="0038566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6D" w:rsidRDefault="0038566D" w:rsidP="0038566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6D" w:rsidRDefault="0038566D" w:rsidP="0038566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6D" w:rsidRDefault="0038566D" w:rsidP="0038566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6D" w:rsidRDefault="0038566D" w:rsidP="0038566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6D" w:rsidRDefault="0038566D" w:rsidP="0038566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6D" w:rsidRDefault="0038566D" w:rsidP="0038566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3"/>
        <w:gridCol w:w="709"/>
      </w:tblGrid>
      <w:tr w:rsidR="0038566D" w:rsidTr="0038566D"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8566D" w:rsidRDefault="0038566D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8566D" w:rsidRDefault="0038566D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8566D" w:rsidRDefault="0038566D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8566D" w:rsidTr="0038566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66D" w:rsidRDefault="0038566D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66D" w:rsidRDefault="0038566D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6D" w:rsidRDefault="0038566D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38566D" w:rsidRDefault="0038566D" w:rsidP="0038566D"/>
    <w:p w:rsidR="0038566D" w:rsidRDefault="0038566D" w:rsidP="0038566D">
      <w:r>
        <w:t xml:space="preserve">       </w:t>
      </w:r>
    </w:p>
    <w:p w:rsidR="0038566D" w:rsidRDefault="0038566D" w:rsidP="0038566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8566D" w:rsidRDefault="0038566D" w:rsidP="0038566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8566D" w:rsidRDefault="0038566D" w:rsidP="0038566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8566D" w:rsidRDefault="0038566D" w:rsidP="0038566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 11 класс</w:t>
      </w:r>
    </w:p>
    <w:p w:rsidR="0038566D" w:rsidRDefault="0038566D" w:rsidP="0038566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221"/>
        <w:gridCol w:w="709"/>
      </w:tblGrid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Тема 1. Химический элемент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ind w:right="-108"/>
            </w:pPr>
            <w:r>
              <w:t xml:space="preserve">1 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Строение атома. Изотопы. Составление электронных и электронно-графических формул атомов химических элементов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pacing w:line="276" w:lineRule="auto"/>
              <w:ind w:right="-108"/>
            </w:pPr>
            <w:r>
              <w:t xml:space="preserve">2 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Валентность и степень окисления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pacing w:line="276" w:lineRule="auto"/>
              <w:jc w:val="center"/>
            </w:pPr>
            <w:r>
              <w:t>2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ind w:right="-108"/>
            </w:pPr>
            <w:r>
              <w:t xml:space="preserve">3 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Периодический закон. Сравнительная характеристика химических элементов по их положению в периодической системе и строению атома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pacing w:line="276" w:lineRule="auto"/>
              <w:jc w:val="center"/>
            </w:pPr>
            <w:r>
              <w:t>2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Тема 2. Вещество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ind w:right="-108"/>
            </w:pPr>
            <w:r>
              <w:t>4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Задачи на расчёты масс, объёма веществ и числа частиц в этих веществах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pacing w:line="276" w:lineRule="auto"/>
              <w:jc w:val="center"/>
            </w:pPr>
            <w:r>
              <w:t>2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ind w:right="-108"/>
            </w:pPr>
            <w:r>
              <w:t>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 xml:space="preserve">Расчёты с применением уравнения Менделеева – </w:t>
            </w:r>
            <w:proofErr w:type="spellStart"/>
            <w:r>
              <w:t>Клайперона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pacing w:line="276" w:lineRule="auto"/>
              <w:jc w:val="center"/>
            </w:pPr>
            <w:r>
              <w:t>2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ind w:right="-108"/>
            </w:pPr>
            <w:r>
              <w:t>6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Задачи с использованием разных способов выражения концентрации растворов.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ind w:right="-108"/>
            </w:pPr>
            <w:r>
              <w:t>7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Расчёты, связанные с приготовлением растворов. Правило смешения растворов, («правило креста»).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Тема 3. Химические реакции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pacing w:line="276" w:lineRule="auto"/>
              <w:ind w:right="-108"/>
            </w:pPr>
            <w:r>
              <w:t>8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Цепочки превращений, отражающие генетическую связь  между классами неорганических и органических веществ.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ind w:right="-108"/>
            </w:pPr>
            <w:r>
              <w:t>9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Расчёты по термохимическим уравнениям реакций. Тепловой эффект химической реакции. Закон Гесса.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ind w:right="-108"/>
            </w:pPr>
            <w:r>
              <w:t>10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Вычисление скорости химической реакций. Расчёты, связанные с использованием понятия «температурный коэффициент химической реакции»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ind w:right="-108"/>
            </w:pPr>
            <w:r>
              <w:t>11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Химическое равновесие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ind w:right="-108"/>
            </w:pPr>
            <w:r>
              <w:t>12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Урок-практикум: составление и решение схем превращений неорганических веществ в растворах электролитов. Тест «Химические реакции»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Тема 4. Познание и применение веществ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pacing w:line="276" w:lineRule="auto"/>
              <w:ind w:right="-108"/>
            </w:pPr>
            <w:r>
              <w:t>13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 xml:space="preserve">Вычисление массы и объёма продуктов реакции по известной массе или </w:t>
            </w:r>
            <w:r>
              <w:lastRenderedPageBreak/>
              <w:t>объёму веществ, содержащих примеси.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jc w:val="center"/>
            </w:pPr>
            <w:r>
              <w:lastRenderedPageBreak/>
              <w:t>2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pacing w:line="276" w:lineRule="auto"/>
              <w:ind w:right="-108"/>
            </w:pPr>
            <w:r>
              <w:t>14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Задачи на вычисление массы (объёма) компонентов смеси веществ, взаимодействующих с реагентом или частично взаимодействующих.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  <w:ind w:right="-108"/>
            </w:pPr>
            <w:r>
              <w:t>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>Расчёты по теме «Электролиз»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napToGrid w:val="0"/>
              <w:spacing w:line="276" w:lineRule="auto"/>
            </w:pPr>
            <w:r>
              <w:t xml:space="preserve">  2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pacing w:line="276" w:lineRule="auto"/>
              <w:ind w:right="-108"/>
            </w:pPr>
            <w:r>
              <w:t>16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pacing w:line="276" w:lineRule="auto"/>
            </w:pPr>
            <w:r>
              <w:t>Решение комбинированных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pacing w:line="276" w:lineRule="auto"/>
              <w:jc w:val="center"/>
            </w:pPr>
            <w:r>
              <w:t>3</w:t>
            </w:r>
          </w:p>
        </w:tc>
      </w:tr>
      <w:tr w:rsidR="0038566D" w:rsidTr="003856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pacing w:line="276" w:lineRule="auto"/>
              <w:ind w:right="-108"/>
            </w:pPr>
            <w:r>
              <w:t>17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pacing w:line="276" w:lineRule="auto"/>
            </w:pPr>
            <w:r>
              <w:t>Обобщение и систематизация знаний по теме «Познание и применение веществ»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6D" w:rsidRDefault="0038566D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38566D" w:rsidRDefault="0038566D" w:rsidP="0038566D"/>
    <w:p w:rsidR="0038566D" w:rsidRDefault="0038566D" w:rsidP="0038566D"/>
    <w:p w:rsidR="0038566D" w:rsidRDefault="0038566D" w:rsidP="0038566D"/>
    <w:p w:rsidR="0038566D" w:rsidRDefault="0038566D" w:rsidP="0038566D"/>
    <w:p w:rsidR="0038566D" w:rsidRDefault="0038566D" w:rsidP="0038566D"/>
    <w:p w:rsidR="0038566D" w:rsidRDefault="0038566D" w:rsidP="0038566D"/>
    <w:p w:rsidR="0038566D" w:rsidRDefault="0038566D" w:rsidP="0038566D"/>
    <w:p w:rsidR="002D49E2" w:rsidRDefault="002D49E2"/>
    <w:sectPr w:rsidR="002D49E2" w:rsidSect="002D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66D"/>
    <w:rsid w:val="002D49E2"/>
    <w:rsid w:val="0038566D"/>
    <w:rsid w:val="004869E2"/>
    <w:rsid w:val="0094567B"/>
    <w:rsid w:val="00B35AFA"/>
    <w:rsid w:val="00D01289"/>
    <w:rsid w:val="00DC68BF"/>
    <w:rsid w:val="00E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1001"/>
  <w15:docId w15:val="{377A7486-3F08-4560-B576-EA631B60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6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8566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8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8566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Normal (Web)"/>
    <w:basedOn w:val="a"/>
    <w:uiPriority w:val="99"/>
    <w:semiHidden/>
    <w:unhideWhenUsed/>
    <w:rsid w:val="00E91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ody Text"/>
    <w:basedOn w:val="a"/>
    <w:link w:val="1"/>
    <w:uiPriority w:val="1"/>
    <w:semiHidden/>
    <w:unhideWhenUsed/>
    <w:qFormat/>
    <w:rsid w:val="00E91AD3"/>
    <w:pPr>
      <w:shd w:val="clear" w:color="auto" w:fill="FFFFFF"/>
      <w:suppressAutoHyphens w:val="0"/>
      <w:spacing w:before="240" w:line="283" w:lineRule="exact"/>
      <w:ind w:hanging="360"/>
      <w:jc w:val="both"/>
    </w:pPr>
    <w:rPr>
      <w:rFonts w:eastAsiaTheme="minorHAnsi"/>
      <w:sz w:val="30"/>
      <w:szCs w:val="30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E91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E91AD3"/>
    <w:pPr>
      <w:widowControl w:val="0"/>
      <w:suppressAutoHyphens w:val="0"/>
      <w:autoSpaceDE w:val="0"/>
      <w:autoSpaceDN w:val="0"/>
      <w:ind w:left="169" w:right="148"/>
      <w:jc w:val="both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7"/>
    <w:uiPriority w:val="1"/>
    <w:semiHidden/>
    <w:locked/>
    <w:rsid w:val="00E91AD3"/>
    <w:rPr>
      <w:rFonts w:ascii="Times New Roman" w:hAnsi="Times New Roman" w:cs="Times New Roman"/>
      <w:sz w:val="30"/>
      <w:szCs w:val="3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1271</Words>
  <Characters>7249</Characters>
  <Application>Microsoft Office Word</Application>
  <DocSecurity>0</DocSecurity>
  <Lines>60</Lines>
  <Paragraphs>17</Paragraphs>
  <ScaleCrop>false</ScaleCrop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7</cp:revision>
  <dcterms:created xsi:type="dcterms:W3CDTF">2022-08-05T13:31:00Z</dcterms:created>
  <dcterms:modified xsi:type="dcterms:W3CDTF">2022-10-13T12:03:00Z</dcterms:modified>
</cp:coreProperties>
</file>