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845" w:rsidRPr="00585B94" w:rsidRDefault="00FC7845" w:rsidP="00FC7845">
      <w:pPr>
        <w:rPr>
          <w:rFonts w:eastAsia="Calibri"/>
          <w:b/>
          <w:sz w:val="28"/>
          <w:szCs w:val="28"/>
          <w:u w:val="single"/>
        </w:rPr>
      </w:pPr>
    </w:p>
    <w:p w:rsidR="00FC7845" w:rsidRPr="00FC7845" w:rsidRDefault="00FC7845" w:rsidP="00FC7845">
      <w:pPr>
        <w:rPr>
          <w:rFonts w:ascii="Times New Roman" w:eastAsia="Calibri" w:hAnsi="Times New Roman" w:cs="Times New Roman"/>
          <w:b/>
          <w:sz w:val="24"/>
          <w:szCs w:val="24"/>
        </w:rPr>
      </w:pPr>
      <w:r w:rsidRPr="00FC7845">
        <w:rPr>
          <w:rFonts w:ascii="Times New Roman" w:eastAsia="Calibri" w:hAnsi="Times New Roman" w:cs="Times New Roman"/>
          <w:b/>
          <w:sz w:val="24"/>
          <w:szCs w:val="24"/>
        </w:rPr>
        <w:t>МУНИЦИПАЛЬНОЕ КАЗЕННОЕ ОБЩЕОБРАЗОВАТЕЛЬНОЕ УЧРЕЖДЕНИЕ</w:t>
      </w:r>
    </w:p>
    <w:p w:rsidR="00FC7845" w:rsidRPr="00FC7845" w:rsidRDefault="00FC7845" w:rsidP="00FC7845">
      <w:pPr>
        <w:jc w:val="center"/>
        <w:rPr>
          <w:rFonts w:ascii="Times New Roman" w:eastAsia="Calibri" w:hAnsi="Times New Roman" w:cs="Times New Roman"/>
          <w:b/>
          <w:sz w:val="24"/>
          <w:szCs w:val="24"/>
        </w:rPr>
      </w:pPr>
      <w:r w:rsidRPr="00FC7845">
        <w:rPr>
          <w:rFonts w:ascii="Times New Roman" w:eastAsia="Calibri" w:hAnsi="Times New Roman" w:cs="Times New Roman"/>
          <w:b/>
          <w:sz w:val="24"/>
          <w:szCs w:val="24"/>
        </w:rPr>
        <w:t>«ЦЕНТР ОБРАЗОВАНИЯ № 5»</w:t>
      </w:r>
    </w:p>
    <w:tbl>
      <w:tblPr>
        <w:tblpPr w:leftFromText="180" w:rightFromText="180" w:vertAnchor="text" w:horzAnchor="margin" w:tblpXSpec="center" w:tblpY="75"/>
        <w:tblW w:w="10035" w:type="dxa"/>
        <w:tblLook w:val="04A0"/>
      </w:tblPr>
      <w:tblGrid>
        <w:gridCol w:w="3266"/>
        <w:gridCol w:w="3291"/>
        <w:gridCol w:w="3478"/>
      </w:tblGrid>
      <w:tr w:rsidR="00FC7845" w:rsidRPr="00FC7845" w:rsidTr="00FC7845">
        <w:tc>
          <w:tcPr>
            <w:tcW w:w="3266" w:type="dxa"/>
          </w:tcPr>
          <w:p w:rsidR="00FC7845" w:rsidRPr="00FC7845" w:rsidRDefault="00FC7845" w:rsidP="00FC7845">
            <w:pPr>
              <w:jc w:val="center"/>
              <w:rPr>
                <w:rFonts w:ascii="Times New Roman" w:eastAsia="Calibri" w:hAnsi="Times New Roman" w:cs="Times New Roman"/>
                <w:sz w:val="24"/>
                <w:szCs w:val="24"/>
              </w:rPr>
            </w:pPr>
            <w:r w:rsidRPr="00FC7845">
              <w:rPr>
                <w:rFonts w:ascii="Times New Roman" w:eastAsia="Calibri" w:hAnsi="Times New Roman" w:cs="Times New Roman"/>
                <w:sz w:val="24"/>
                <w:szCs w:val="24"/>
              </w:rPr>
              <w:t>Рассмотрена и рекомендована к</w:t>
            </w:r>
          </w:p>
          <w:p w:rsidR="00FC7845" w:rsidRPr="00FC7845" w:rsidRDefault="00FC7845" w:rsidP="00FC7845">
            <w:pPr>
              <w:jc w:val="center"/>
              <w:rPr>
                <w:rFonts w:ascii="Times New Roman" w:eastAsia="Calibri" w:hAnsi="Times New Roman" w:cs="Times New Roman"/>
                <w:sz w:val="24"/>
                <w:szCs w:val="24"/>
              </w:rPr>
            </w:pPr>
            <w:r w:rsidRPr="00FC7845">
              <w:rPr>
                <w:rFonts w:ascii="Times New Roman" w:eastAsia="Calibri" w:hAnsi="Times New Roman" w:cs="Times New Roman"/>
                <w:sz w:val="24"/>
                <w:szCs w:val="24"/>
              </w:rPr>
              <w:t>использованию методическим объединением</w:t>
            </w:r>
          </w:p>
          <w:p w:rsidR="00FC7845" w:rsidRPr="00FC7845" w:rsidRDefault="00F37F5A" w:rsidP="00FC7845">
            <w:pPr>
              <w:rPr>
                <w:rFonts w:ascii="Times New Roman" w:eastAsia="Calibri" w:hAnsi="Times New Roman" w:cs="Times New Roman"/>
                <w:sz w:val="24"/>
                <w:szCs w:val="24"/>
              </w:rPr>
            </w:pPr>
            <w:r>
              <w:rPr>
                <w:rFonts w:ascii="Times New Roman" w:eastAsia="Calibri" w:hAnsi="Times New Roman" w:cs="Times New Roman"/>
                <w:sz w:val="24"/>
                <w:szCs w:val="24"/>
              </w:rPr>
              <w:t>Протокол №  1</w:t>
            </w:r>
          </w:p>
          <w:p w:rsidR="00FC7845" w:rsidRPr="00FC7845" w:rsidRDefault="001E0D71" w:rsidP="00FC7845">
            <w:pPr>
              <w:rPr>
                <w:rFonts w:ascii="Times New Roman" w:eastAsia="Calibri" w:hAnsi="Times New Roman" w:cs="Times New Roman"/>
                <w:b/>
                <w:sz w:val="24"/>
                <w:szCs w:val="24"/>
              </w:rPr>
            </w:pPr>
            <w:r>
              <w:rPr>
                <w:rFonts w:ascii="Times New Roman" w:eastAsia="Calibri" w:hAnsi="Times New Roman" w:cs="Times New Roman"/>
                <w:sz w:val="24"/>
                <w:szCs w:val="24"/>
              </w:rPr>
              <w:t>от  29. 08.2022</w:t>
            </w:r>
            <w:r w:rsidR="00F37F5A">
              <w:rPr>
                <w:rFonts w:ascii="Times New Roman" w:eastAsia="Calibri" w:hAnsi="Times New Roman" w:cs="Times New Roman"/>
                <w:sz w:val="24"/>
                <w:szCs w:val="24"/>
              </w:rPr>
              <w:t xml:space="preserve"> </w:t>
            </w:r>
            <w:r w:rsidR="00FC7845" w:rsidRPr="00FC7845">
              <w:rPr>
                <w:rFonts w:ascii="Times New Roman" w:eastAsia="Calibri" w:hAnsi="Times New Roman" w:cs="Times New Roman"/>
                <w:sz w:val="24"/>
                <w:szCs w:val="24"/>
              </w:rPr>
              <w:t>г.</w:t>
            </w:r>
          </w:p>
          <w:p w:rsidR="00FC7845" w:rsidRPr="00FC7845" w:rsidRDefault="00FC7845" w:rsidP="00FC7845">
            <w:pPr>
              <w:jc w:val="center"/>
              <w:rPr>
                <w:rFonts w:ascii="Times New Roman" w:eastAsia="Calibri" w:hAnsi="Times New Roman" w:cs="Times New Roman"/>
                <w:b/>
                <w:sz w:val="24"/>
                <w:szCs w:val="24"/>
              </w:rPr>
            </w:pPr>
          </w:p>
        </w:tc>
        <w:tc>
          <w:tcPr>
            <w:tcW w:w="3291" w:type="dxa"/>
          </w:tcPr>
          <w:p w:rsidR="00FC7845" w:rsidRPr="00FC7845" w:rsidRDefault="00FC7845" w:rsidP="00FC7845">
            <w:pPr>
              <w:rPr>
                <w:rFonts w:ascii="Times New Roman" w:eastAsia="Calibri" w:hAnsi="Times New Roman" w:cs="Times New Roman"/>
                <w:sz w:val="24"/>
                <w:szCs w:val="24"/>
              </w:rPr>
            </w:pPr>
            <w:proofErr w:type="gramStart"/>
            <w:r w:rsidRPr="00FC7845">
              <w:rPr>
                <w:rFonts w:ascii="Times New Roman" w:eastAsia="Calibri" w:hAnsi="Times New Roman" w:cs="Times New Roman"/>
                <w:sz w:val="24"/>
                <w:szCs w:val="24"/>
              </w:rPr>
              <w:t>Принята</w:t>
            </w:r>
            <w:proofErr w:type="gramEnd"/>
            <w:r w:rsidRPr="00FC7845">
              <w:rPr>
                <w:rFonts w:ascii="Times New Roman" w:eastAsia="Calibri" w:hAnsi="Times New Roman" w:cs="Times New Roman"/>
                <w:sz w:val="24"/>
                <w:szCs w:val="24"/>
              </w:rPr>
              <w:t xml:space="preserve"> на </w:t>
            </w:r>
          </w:p>
          <w:p w:rsidR="00FC7845" w:rsidRPr="00FC7845" w:rsidRDefault="00FC7845" w:rsidP="00FC7845">
            <w:pPr>
              <w:rPr>
                <w:rFonts w:ascii="Times New Roman" w:eastAsia="Calibri" w:hAnsi="Times New Roman" w:cs="Times New Roman"/>
                <w:sz w:val="24"/>
                <w:szCs w:val="24"/>
              </w:rPr>
            </w:pPr>
            <w:r w:rsidRPr="00FC7845">
              <w:rPr>
                <w:rFonts w:ascii="Times New Roman" w:eastAsia="Calibri" w:hAnsi="Times New Roman" w:cs="Times New Roman"/>
                <w:sz w:val="24"/>
                <w:szCs w:val="24"/>
              </w:rPr>
              <w:t xml:space="preserve">педагогическом </w:t>
            </w:r>
          </w:p>
          <w:p w:rsidR="00FC7845" w:rsidRPr="00FC7845" w:rsidRDefault="00FC7845" w:rsidP="00FC7845">
            <w:pPr>
              <w:rPr>
                <w:rFonts w:ascii="Times New Roman" w:eastAsia="Calibri" w:hAnsi="Times New Roman" w:cs="Times New Roman"/>
                <w:sz w:val="24"/>
                <w:szCs w:val="24"/>
              </w:rPr>
            </w:pPr>
            <w:proofErr w:type="gramStart"/>
            <w:r w:rsidRPr="00FC7845">
              <w:rPr>
                <w:rFonts w:ascii="Times New Roman" w:eastAsia="Calibri" w:hAnsi="Times New Roman" w:cs="Times New Roman"/>
                <w:sz w:val="24"/>
                <w:szCs w:val="24"/>
              </w:rPr>
              <w:t>совете</w:t>
            </w:r>
            <w:proofErr w:type="gramEnd"/>
            <w:r w:rsidRPr="00FC7845">
              <w:rPr>
                <w:rFonts w:ascii="Times New Roman" w:eastAsia="Calibri" w:hAnsi="Times New Roman" w:cs="Times New Roman"/>
                <w:sz w:val="24"/>
                <w:szCs w:val="24"/>
              </w:rPr>
              <w:t xml:space="preserve"> </w:t>
            </w:r>
          </w:p>
          <w:p w:rsidR="00FC7845" w:rsidRPr="00FC7845" w:rsidRDefault="00F37F5A" w:rsidP="00FC7845">
            <w:pPr>
              <w:rPr>
                <w:rFonts w:ascii="Times New Roman" w:eastAsia="Calibri" w:hAnsi="Times New Roman" w:cs="Times New Roman"/>
                <w:sz w:val="24"/>
                <w:szCs w:val="24"/>
              </w:rPr>
            </w:pPr>
            <w:r>
              <w:rPr>
                <w:rFonts w:ascii="Times New Roman" w:eastAsia="Calibri" w:hAnsi="Times New Roman" w:cs="Times New Roman"/>
                <w:sz w:val="24"/>
                <w:szCs w:val="24"/>
              </w:rPr>
              <w:t>Протокол № 1</w:t>
            </w:r>
          </w:p>
          <w:p w:rsidR="00FC7845" w:rsidRPr="00FC7845" w:rsidRDefault="001E0D71" w:rsidP="00FC7845">
            <w:pPr>
              <w:rPr>
                <w:rFonts w:ascii="Times New Roman" w:eastAsia="Calibri" w:hAnsi="Times New Roman" w:cs="Times New Roman"/>
                <w:b/>
                <w:sz w:val="24"/>
                <w:szCs w:val="24"/>
              </w:rPr>
            </w:pPr>
            <w:r>
              <w:rPr>
                <w:rFonts w:ascii="Times New Roman" w:eastAsia="Calibri" w:hAnsi="Times New Roman" w:cs="Times New Roman"/>
                <w:sz w:val="24"/>
                <w:szCs w:val="24"/>
              </w:rPr>
              <w:t>от  30.08. 2022</w:t>
            </w:r>
            <w:r w:rsidR="00FC7845" w:rsidRPr="00FC7845">
              <w:rPr>
                <w:rFonts w:ascii="Times New Roman" w:eastAsia="Calibri" w:hAnsi="Times New Roman" w:cs="Times New Roman"/>
                <w:sz w:val="24"/>
                <w:szCs w:val="24"/>
              </w:rPr>
              <w:t xml:space="preserve"> г.</w:t>
            </w:r>
          </w:p>
          <w:p w:rsidR="00FC7845" w:rsidRPr="00FC7845" w:rsidRDefault="00FC7845" w:rsidP="00FC7845">
            <w:pPr>
              <w:rPr>
                <w:rFonts w:ascii="Times New Roman" w:eastAsia="Calibri" w:hAnsi="Times New Roman" w:cs="Times New Roman"/>
                <w:sz w:val="24"/>
                <w:szCs w:val="24"/>
              </w:rPr>
            </w:pPr>
          </w:p>
          <w:p w:rsidR="00FC7845" w:rsidRPr="00FC7845" w:rsidRDefault="00FC7845" w:rsidP="00FC7845">
            <w:pPr>
              <w:rPr>
                <w:rFonts w:ascii="Times New Roman" w:eastAsia="Calibri" w:hAnsi="Times New Roman" w:cs="Times New Roman"/>
                <w:sz w:val="24"/>
                <w:szCs w:val="24"/>
              </w:rPr>
            </w:pPr>
          </w:p>
          <w:p w:rsidR="00FC7845" w:rsidRPr="00FC7845" w:rsidRDefault="00FC7845" w:rsidP="00FC7845">
            <w:pPr>
              <w:rPr>
                <w:rFonts w:ascii="Times New Roman" w:eastAsia="Calibri" w:hAnsi="Times New Roman" w:cs="Times New Roman"/>
                <w:b/>
                <w:sz w:val="24"/>
                <w:szCs w:val="24"/>
              </w:rPr>
            </w:pPr>
          </w:p>
        </w:tc>
        <w:tc>
          <w:tcPr>
            <w:tcW w:w="3478" w:type="dxa"/>
          </w:tcPr>
          <w:p w:rsidR="00186E0D" w:rsidRDefault="00FC7845" w:rsidP="00FC7845">
            <w:pPr>
              <w:rPr>
                <w:rFonts w:ascii="Times New Roman" w:eastAsia="Calibri" w:hAnsi="Times New Roman" w:cs="Times New Roman"/>
                <w:sz w:val="24"/>
                <w:szCs w:val="24"/>
              </w:rPr>
            </w:pPr>
            <w:r w:rsidRPr="00186E0D">
              <w:rPr>
                <w:rFonts w:ascii="Times New Roman" w:eastAsia="Calibri" w:hAnsi="Times New Roman" w:cs="Times New Roman"/>
                <w:sz w:val="24"/>
                <w:szCs w:val="24"/>
              </w:rPr>
              <w:t>«Утверждаю»</w:t>
            </w:r>
          </w:p>
          <w:p w:rsidR="00FC7845" w:rsidRPr="00186E0D" w:rsidRDefault="00610095" w:rsidP="00FC7845">
            <w:pPr>
              <w:rPr>
                <w:rFonts w:ascii="Times New Roman" w:eastAsia="Calibri" w:hAnsi="Times New Roman" w:cs="Times New Roman"/>
                <w:sz w:val="24"/>
                <w:szCs w:val="24"/>
              </w:rPr>
            </w:pPr>
            <w:r>
              <w:rPr>
                <w:rFonts w:ascii="Times New Roman" w:eastAsia="Calibri" w:hAnsi="Times New Roman" w:cs="Times New Roman"/>
                <w:sz w:val="24"/>
                <w:szCs w:val="24"/>
              </w:rPr>
              <w:t>Директор</w:t>
            </w:r>
            <w:r w:rsidR="00186E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86E0D">
              <w:rPr>
                <w:rFonts w:ascii="Times New Roman" w:eastAsia="Calibri" w:hAnsi="Times New Roman" w:cs="Times New Roman"/>
                <w:sz w:val="24"/>
                <w:szCs w:val="24"/>
              </w:rPr>
              <w:t>Е.В.</w:t>
            </w:r>
            <w:r w:rsidR="00FC7845" w:rsidRPr="00FC7845">
              <w:rPr>
                <w:rFonts w:ascii="Times New Roman" w:eastAsia="Calibri" w:hAnsi="Times New Roman" w:cs="Times New Roman"/>
                <w:sz w:val="24"/>
                <w:szCs w:val="24"/>
              </w:rPr>
              <w:t>Алешина</w:t>
            </w:r>
          </w:p>
          <w:p w:rsidR="00FC7845" w:rsidRPr="00FC7845" w:rsidRDefault="00186E0D" w:rsidP="00FC7845">
            <w:pPr>
              <w:rPr>
                <w:rFonts w:ascii="Times New Roman" w:eastAsia="Calibri" w:hAnsi="Times New Roman" w:cs="Times New Roman"/>
                <w:sz w:val="24"/>
                <w:szCs w:val="24"/>
              </w:rPr>
            </w:pPr>
            <w:r>
              <w:rPr>
                <w:rFonts w:ascii="Times New Roman" w:eastAsia="Calibri" w:hAnsi="Times New Roman" w:cs="Times New Roman"/>
                <w:sz w:val="24"/>
                <w:szCs w:val="24"/>
              </w:rPr>
              <w:t>Приказ № 61-ОД</w:t>
            </w:r>
          </w:p>
          <w:p w:rsidR="00FC7845" w:rsidRPr="00FC7845" w:rsidRDefault="00186E0D" w:rsidP="00FC7845">
            <w:pPr>
              <w:rPr>
                <w:rFonts w:ascii="Times New Roman" w:eastAsia="Calibri" w:hAnsi="Times New Roman" w:cs="Times New Roman"/>
                <w:b/>
                <w:sz w:val="24"/>
                <w:szCs w:val="24"/>
              </w:rPr>
            </w:pPr>
            <w:r>
              <w:rPr>
                <w:rFonts w:ascii="Times New Roman" w:eastAsia="Calibri" w:hAnsi="Times New Roman" w:cs="Times New Roman"/>
                <w:sz w:val="24"/>
                <w:szCs w:val="24"/>
              </w:rPr>
              <w:t>от 30 08.</w:t>
            </w:r>
            <w:r w:rsidR="001E0D71">
              <w:rPr>
                <w:rFonts w:ascii="Times New Roman" w:eastAsia="Calibri" w:hAnsi="Times New Roman" w:cs="Times New Roman"/>
                <w:sz w:val="24"/>
                <w:szCs w:val="24"/>
              </w:rPr>
              <w:t xml:space="preserve"> 2022</w:t>
            </w:r>
            <w:r w:rsidR="00FC7845" w:rsidRPr="00FC7845">
              <w:rPr>
                <w:rFonts w:ascii="Times New Roman" w:eastAsia="Calibri" w:hAnsi="Times New Roman" w:cs="Times New Roman"/>
                <w:sz w:val="24"/>
                <w:szCs w:val="24"/>
              </w:rPr>
              <w:t xml:space="preserve"> г.</w:t>
            </w:r>
          </w:p>
          <w:p w:rsidR="00FC7845" w:rsidRPr="00FC7845" w:rsidRDefault="00FC7845" w:rsidP="00FC7845">
            <w:pPr>
              <w:rPr>
                <w:rFonts w:ascii="Times New Roman" w:eastAsia="Calibri" w:hAnsi="Times New Roman" w:cs="Times New Roman"/>
                <w:sz w:val="24"/>
                <w:szCs w:val="24"/>
              </w:rPr>
            </w:pPr>
          </w:p>
          <w:p w:rsidR="00FC7845" w:rsidRPr="00FC7845" w:rsidRDefault="00FC7845" w:rsidP="00FC7845">
            <w:pPr>
              <w:rPr>
                <w:rFonts w:ascii="Times New Roman" w:eastAsia="Calibri" w:hAnsi="Times New Roman" w:cs="Times New Roman"/>
                <w:b/>
                <w:sz w:val="24"/>
                <w:szCs w:val="24"/>
              </w:rPr>
            </w:pPr>
          </w:p>
        </w:tc>
      </w:tr>
    </w:tbl>
    <w:p w:rsidR="00FC7845" w:rsidRPr="00FC7845" w:rsidRDefault="00FC7845" w:rsidP="00FC7845">
      <w:pPr>
        <w:jc w:val="center"/>
        <w:rPr>
          <w:rFonts w:ascii="Times New Roman" w:eastAsia="Calibri" w:hAnsi="Times New Roman" w:cs="Times New Roman"/>
          <w:sz w:val="56"/>
          <w:szCs w:val="56"/>
        </w:rPr>
      </w:pPr>
      <w:r w:rsidRPr="00FC7845">
        <w:rPr>
          <w:rFonts w:ascii="Times New Roman" w:eastAsia="Calibri" w:hAnsi="Times New Roman" w:cs="Times New Roman"/>
          <w:b/>
          <w:sz w:val="56"/>
          <w:szCs w:val="56"/>
        </w:rPr>
        <w:t>РАБОЧАЯ ПРОГРАММА</w:t>
      </w:r>
    </w:p>
    <w:p w:rsidR="00FC7845" w:rsidRPr="009F12FD" w:rsidRDefault="00FC7845" w:rsidP="00FC7845">
      <w:pPr>
        <w:jc w:val="center"/>
        <w:rPr>
          <w:rFonts w:ascii="Times New Roman" w:eastAsia="Calibri" w:hAnsi="Times New Roman" w:cs="Times New Roman"/>
          <w:b/>
          <w:sz w:val="28"/>
          <w:szCs w:val="28"/>
        </w:rPr>
      </w:pPr>
      <w:r w:rsidRPr="009F12FD">
        <w:rPr>
          <w:rFonts w:ascii="Times New Roman" w:eastAsia="Calibri" w:hAnsi="Times New Roman" w:cs="Times New Roman"/>
          <w:b/>
          <w:sz w:val="28"/>
          <w:szCs w:val="28"/>
        </w:rPr>
        <w:t>Дополнительного образования</w:t>
      </w:r>
    </w:p>
    <w:p w:rsidR="00FC7845" w:rsidRPr="009F12FD" w:rsidRDefault="009F12FD" w:rsidP="00FC7845">
      <w:pPr>
        <w:jc w:val="center"/>
        <w:rPr>
          <w:rFonts w:ascii="Times New Roman" w:eastAsia="Calibri" w:hAnsi="Times New Roman" w:cs="Times New Roman"/>
          <w:b/>
          <w:sz w:val="28"/>
          <w:szCs w:val="28"/>
        </w:rPr>
      </w:pPr>
      <w:r w:rsidRPr="009F12FD">
        <w:rPr>
          <w:rFonts w:ascii="Times New Roman" w:eastAsia="Calibri" w:hAnsi="Times New Roman" w:cs="Times New Roman"/>
          <w:b/>
          <w:sz w:val="28"/>
          <w:szCs w:val="28"/>
        </w:rPr>
        <w:t>п</w:t>
      </w:r>
      <w:r w:rsidR="00FC7845" w:rsidRPr="009F12FD">
        <w:rPr>
          <w:rFonts w:ascii="Times New Roman" w:eastAsia="Calibri" w:hAnsi="Times New Roman" w:cs="Times New Roman"/>
          <w:b/>
          <w:sz w:val="28"/>
          <w:szCs w:val="28"/>
        </w:rPr>
        <w:t>о художественно –</w:t>
      </w:r>
      <w:r>
        <w:rPr>
          <w:rFonts w:ascii="Times New Roman" w:eastAsia="Calibri" w:hAnsi="Times New Roman" w:cs="Times New Roman"/>
          <w:b/>
          <w:sz w:val="28"/>
          <w:szCs w:val="28"/>
        </w:rPr>
        <w:t xml:space="preserve"> эстетиче</w:t>
      </w:r>
      <w:r w:rsidR="00FC7845" w:rsidRPr="009F12FD">
        <w:rPr>
          <w:rFonts w:ascii="Times New Roman" w:eastAsia="Calibri" w:hAnsi="Times New Roman" w:cs="Times New Roman"/>
          <w:b/>
          <w:sz w:val="28"/>
          <w:szCs w:val="28"/>
        </w:rPr>
        <w:t>скому направлению</w:t>
      </w:r>
    </w:p>
    <w:p w:rsidR="00FC7845" w:rsidRPr="009F12FD" w:rsidRDefault="009F12FD" w:rsidP="00FC7845">
      <w:pPr>
        <w:jc w:val="center"/>
        <w:rPr>
          <w:rFonts w:ascii="Times New Roman" w:eastAsia="Calibri" w:hAnsi="Times New Roman" w:cs="Times New Roman"/>
          <w:b/>
          <w:sz w:val="28"/>
          <w:szCs w:val="28"/>
        </w:rPr>
      </w:pPr>
      <w:r w:rsidRPr="009F12FD">
        <w:rPr>
          <w:rFonts w:ascii="Times New Roman" w:eastAsia="Calibri" w:hAnsi="Times New Roman" w:cs="Times New Roman"/>
          <w:b/>
          <w:sz w:val="28"/>
          <w:szCs w:val="28"/>
        </w:rPr>
        <w:t>кружка «Акварелька»</w:t>
      </w:r>
    </w:p>
    <w:p w:rsidR="00FC7845" w:rsidRPr="009F12FD" w:rsidRDefault="00FC7845" w:rsidP="00FC7845">
      <w:pPr>
        <w:jc w:val="center"/>
        <w:rPr>
          <w:rFonts w:ascii="Times New Roman" w:eastAsia="Calibri" w:hAnsi="Times New Roman" w:cs="Times New Roman"/>
          <w:b/>
          <w:sz w:val="28"/>
          <w:szCs w:val="28"/>
          <w:u w:val="single"/>
        </w:rPr>
      </w:pPr>
    </w:p>
    <w:p w:rsidR="00FC7845" w:rsidRPr="009F12FD" w:rsidRDefault="00FC7845" w:rsidP="00FC7845">
      <w:pPr>
        <w:rPr>
          <w:rFonts w:ascii="Times New Roman" w:eastAsia="Calibri" w:hAnsi="Times New Roman" w:cs="Times New Roman"/>
          <w:sz w:val="28"/>
          <w:szCs w:val="28"/>
        </w:rPr>
      </w:pPr>
      <w:r w:rsidRPr="009F12FD">
        <w:rPr>
          <w:rFonts w:ascii="Times New Roman" w:eastAsia="Calibri" w:hAnsi="Times New Roman" w:cs="Times New Roman"/>
          <w:b/>
          <w:sz w:val="28"/>
          <w:szCs w:val="28"/>
        </w:rPr>
        <w:t>Учитель</w:t>
      </w:r>
      <w:r w:rsidR="009F12FD">
        <w:rPr>
          <w:rFonts w:ascii="Times New Roman" w:eastAsia="Calibri" w:hAnsi="Times New Roman" w:cs="Times New Roman"/>
          <w:sz w:val="28"/>
          <w:szCs w:val="28"/>
        </w:rPr>
        <w:t xml:space="preserve">: </w:t>
      </w:r>
      <w:proofErr w:type="spellStart"/>
      <w:r w:rsidRPr="009F12FD">
        <w:rPr>
          <w:rFonts w:ascii="Times New Roman" w:eastAsia="Calibri" w:hAnsi="Times New Roman" w:cs="Times New Roman"/>
          <w:sz w:val="28"/>
          <w:szCs w:val="28"/>
        </w:rPr>
        <w:t>Ерникова</w:t>
      </w:r>
      <w:proofErr w:type="spellEnd"/>
      <w:r w:rsidRPr="009F12FD">
        <w:rPr>
          <w:rFonts w:ascii="Times New Roman" w:eastAsia="Calibri" w:hAnsi="Times New Roman" w:cs="Times New Roman"/>
          <w:sz w:val="28"/>
          <w:szCs w:val="28"/>
        </w:rPr>
        <w:t xml:space="preserve"> Наталия Валериевна </w:t>
      </w:r>
    </w:p>
    <w:p w:rsidR="00FC7845" w:rsidRPr="009F12FD" w:rsidRDefault="00FC7845" w:rsidP="00FC7845">
      <w:pPr>
        <w:rPr>
          <w:rFonts w:ascii="Times New Roman" w:eastAsia="Calibri" w:hAnsi="Times New Roman" w:cs="Times New Roman"/>
          <w:b/>
          <w:sz w:val="28"/>
          <w:szCs w:val="28"/>
        </w:rPr>
      </w:pPr>
      <w:r w:rsidRPr="009F12FD">
        <w:rPr>
          <w:rFonts w:ascii="Times New Roman" w:eastAsia="Calibri" w:hAnsi="Times New Roman" w:cs="Times New Roman"/>
          <w:b/>
          <w:sz w:val="28"/>
          <w:szCs w:val="28"/>
        </w:rPr>
        <w:t xml:space="preserve">Категория: </w:t>
      </w:r>
      <w:r w:rsidRPr="009F12FD">
        <w:rPr>
          <w:rFonts w:ascii="Times New Roman" w:eastAsia="Calibri" w:hAnsi="Times New Roman" w:cs="Times New Roman"/>
          <w:sz w:val="28"/>
          <w:szCs w:val="28"/>
        </w:rPr>
        <w:t>перва</w:t>
      </w:r>
      <w:r w:rsidR="009F12FD" w:rsidRPr="009F12FD">
        <w:rPr>
          <w:rFonts w:ascii="Times New Roman" w:eastAsia="Calibri" w:hAnsi="Times New Roman" w:cs="Times New Roman"/>
          <w:sz w:val="28"/>
          <w:szCs w:val="28"/>
        </w:rPr>
        <w:t>я</w:t>
      </w:r>
      <w:r w:rsidRPr="009F12FD">
        <w:rPr>
          <w:rFonts w:ascii="Times New Roman" w:eastAsia="Calibri" w:hAnsi="Times New Roman" w:cs="Times New Roman"/>
          <w:b/>
          <w:sz w:val="28"/>
          <w:szCs w:val="28"/>
        </w:rPr>
        <w:t xml:space="preserve">  </w:t>
      </w:r>
    </w:p>
    <w:p w:rsidR="009F12FD" w:rsidRDefault="009F12FD" w:rsidP="00FC7845">
      <w:pPr>
        <w:rPr>
          <w:rFonts w:ascii="Times New Roman" w:eastAsia="Calibri" w:hAnsi="Times New Roman" w:cs="Times New Roman"/>
          <w:b/>
          <w:sz w:val="28"/>
          <w:szCs w:val="28"/>
        </w:rPr>
      </w:pPr>
    </w:p>
    <w:p w:rsidR="009F12FD" w:rsidRDefault="009F12FD" w:rsidP="00FC7845">
      <w:pPr>
        <w:rPr>
          <w:rFonts w:ascii="Times New Roman" w:eastAsia="Calibri" w:hAnsi="Times New Roman" w:cs="Times New Roman"/>
          <w:b/>
          <w:sz w:val="28"/>
          <w:szCs w:val="28"/>
        </w:rPr>
      </w:pPr>
    </w:p>
    <w:p w:rsidR="009F12FD" w:rsidRDefault="009F12FD" w:rsidP="009F12FD">
      <w:pPr>
        <w:jc w:val="center"/>
        <w:rPr>
          <w:rFonts w:ascii="Times New Roman" w:eastAsia="Calibri" w:hAnsi="Times New Roman" w:cs="Times New Roman"/>
          <w:b/>
          <w:sz w:val="28"/>
          <w:szCs w:val="28"/>
        </w:rPr>
      </w:pPr>
    </w:p>
    <w:p w:rsidR="00FC7845" w:rsidRPr="009F12FD" w:rsidRDefault="001E0D71" w:rsidP="009F12FD">
      <w:pPr>
        <w:jc w:val="center"/>
        <w:rPr>
          <w:rFonts w:ascii="Times New Roman" w:eastAsia="Calibri" w:hAnsi="Times New Roman" w:cs="Times New Roman"/>
          <w:sz w:val="28"/>
          <w:szCs w:val="28"/>
        </w:rPr>
      </w:pPr>
      <w:r>
        <w:rPr>
          <w:rFonts w:ascii="Times New Roman" w:eastAsia="Calibri" w:hAnsi="Times New Roman" w:cs="Times New Roman"/>
          <w:b/>
          <w:sz w:val="28"/>
          <w:szCs w:val="28"/>
        </w:rPr>
        <w:t>г. Ефремов, 2022</w:t>
      </w:r>
      <w:r w:rsidR="00FC7845" w:rsidRPr="009F12FD">
        <w:rPr>
          <w:rFonts w:ascii="Times New Roman" w:eastAsia="Calibri" w:hAnsi="Times New Roman" w:cs="Times New Roman"/>
          <w:b/>
          <w:sz w:val="28"/>
          <w:szCs w:val="28"/>
        </w:rPr>
        <w:t xml:space="preserve"> год</w:t>
      </w:r>
    </w:p>
    <w:p w:rsidR="00FC7845" w:rsidRDefault="00FC7845" w:rsidP="00FC7845">
      <w:pPr>
        <w:jc w:val="center"/>
        <w:rPr>
          <w:rFonts w:eastAsia="Calibri"/>
          <w:b/>
          <w:sz w:val="28"/>
          <w:szCs w:val="28"/>
        </w:rPr>
      </w:pPr>
    </w:p>
    <w:p w:rsidR="00FC7845" w:rsidRPr="000F7D5C" w:rsidRDefault="00FC7845" w:rsidP="00FC7845">
      <w:pPr>
        <w:jc w:val="center"/>
        <w:rPr>
          <w:rFonts w:eastAsia="Calibri"/>
          <w:b/>
          <w:szCs w:val="24"/>
        </w:rPr>
      </w:pPr>
    </w:p>
    <w:p w:rsidR="00FC7845" w:rsidRDefault="00FC7845" w:rsidP="00FC7845"/>
    <w:p w:rsidR="00FC7845" w:rsidRPr="005F60E4" w:rsidRDefault="00FC7845" w:rsidP="00FC7845">
      <w:pPr>
        <w:rPr>
          <w:rFonts w:eastAsia="Calibri"/>
          <w:sz w:val="28"/>
          <w:szCs w:val="28"/>
        </w:rPr>
      </w:pPr>
    </w:p>
    <w:p w:rsidR="009F12FD" w:rsidRPr="009F12FD" w:rsidRDefault="009F12FD" w:rsidP="00385B55">
      <w:pPr>
        <w:jc w:val="center"/>
        <w:rPr>
          <w:rFonts w:ascii="Times New Roman" w:eastAsia="Calibri" w:hAnsi="Times New Roman" w:cs="Times New Roman"/>
          <w:sz w:val="24"/>
          <w:szCs w:val="24"/>
        </w:rPr>
      </w:pPr>
    </w:p>
    <w:p w:rsidR="00725A85" w:rsidRDefault="009F12FD" w:rsidP="00385B55">
      <w:pPr>
        <w:spacing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r w:rsidRPr="009F12FD">
        <w:rPr>
          <w:rFonts w:ascii="Times New Roman" w:eastAsia="Times New Roman" w:hAnsi="Times New Roman" w:cs="Times New Roman"/>
          <w:b/>
          <w:color w:val="000000"/>
          <w:sz w:val="24"/>
          <w:szCs w:val="24"/>
          <w:lang w:eastAsia="ru-RU"/>
        </w:rPr>
        <w:t>Пояснительная записка</w:t>
      </w:r>
    </w:p>
    <w:p w:rsidR="00725A85" w:rsidRDefault="00725A85" w:rsidP="00725A85">
      <w:pPr>
        <w:spacing w:line="240" w:lineRule="auto"/>
        <w:rPr>
          <w:sz w:val="24"/>
          <w:szCs w:val="24"/>
        </w:rPr>
      </w:pPr>
      <w:r w:rsidRPr="00725A85">
        <w:rPr>
          <w:rFonts w:ascii="Times New Roman" w:eastAsia="Calibri" w:hAnsi="Times New Roman" w:cs="Times New Roman"/>
          <w:sz w:val="24"/>
          <w:szCs w:val="24"/>
        </w:rPr>
        <w:t xml:space="preserve"> Рабочая программа </w:t>
      </w:r>
      <w:proofErr w:type="gramStart"/>
      <w:r w:rsidRPr="00725A85">
        <w:rPr>
          <w:rFonts w:ascii="Times New Roman" w:eastAsia="Calibri" w:hAnsi="Times New Roman" w:cs="Times New Roman"/>
          <w:sz w:val="24"/>
          <w:szCs w:val="24"/>
        </w:rPr>
        <w:t>составлена на основе</w:t>
      </w:r>
      <w:r w:rsidRPr="00725A85">
        <w:rPr>
          <w:rFonts w:ascii="Times New Roman" w:hAnsi="Times New Roman" w:cs="Times New Roman"/>
          <w:sz w:val="24"/>
          <w:szCs w:val="24"/>
        </w:rPr>
        <w:t xml:space="preserve"> </w:t>
      </w:r>
      <w:r w:rsidRPr="007B578F">
        <w:rPr>
          <w:rFonts w:ascii="Times New Roman" w:hAnsi="Times New Roman" w:cs="Times New Roman"/>
          <w:sz w:val="24"/>
          <w:szCs w:val="24"/>
        </w:rPr>
        <w:t>Рабочая программа составлена</w:t>
      </w:r>
      <w:proofErr w:type="gramEnd"/>
      <w:r w:rsidRPr="007B578F">
        <w:rPr>
          <w:rFonts w:ascii="Times New Roman" w:hAnsi="Times New Roman" w:cs="Times New Roman"/>
          <w:sz w:val="24"/>
          <w:szCs w:val="24"/>
        </w:rPr>
        <w:t xml:space="preserve"> на основе Федерального государственного образовательного стандарта начального общего образования,</w:t>
      </w:r>
      <w:r w:rsidRPr="007B578F">
        <w:rPr>
          <w:sz w:val="24"/>
          <w:szCs w:val="24"/>
        </w:rPr>
        <w:t xml:space="preserve"> </w:t>
      </w:r>
    </w:p>
    <w:p w:rsidR="00725A85" w:rsidRPr="007B578F" w:rsidRDefault="00725A85" w:rsidP="00725A85">
      <w:pPr>
        <w:spacing w:line="240" w:lineRule="auto"/>
        <w:rPr>
          <w:rFonts w:ascii="Times New Roman" w:hAnsi="Times New Roman" w:cs="Times New Roman"/>
          <w:b/>
          <w:sz w:val="24"/>
          <w:szCs w:val="24"/>
        </w:rPr>
      </w:pPr>
      <w:r>
        <w:rPr>
          <w:sz w:val="24"/>
          <w:szCs w:val="24"/>
        </w:rPr>
        <w:t>Федерального</w:t>
      </w:r>
      <w:r w:rsidRPr="007B578F">
        <w:rPr>
          <w:sz w:val="24"/>
          <w:szCs w:val="24"/>
        </w:rPr>
        <w:t xml:space="preserve"> Закон</w:t>
      </w:r>
      <w:r>
        <w:rPr>
          <w:sz w:val="24"/>
          <w:szCs w:val="24"/>
        </w:rPr>
        <w:t>а</w:t>
      </w:r>
      <w:r w:rsidRPr="007B578F">
        <w:rPr>
          <w:sz w:val="24"/>
          <w:szCs w:val="24"/>
        </w:rPr>
        <w:t xml:space="preserve"> от 29.12.2012 № 273 — ФЗ «Об образовании в Российской Федерации»;</w:t>
      </w:r>
    </w:p>
    <w:p w:rsidR="00725A85" w:rsidRPr="007B578F" w:rsidRDefault="00725A85" w:rsidP="00725A85">
      <w:pPr>
        <w:spacing w:after="29" w:line="247" w:lineRule="auto"/>
        <w:ind w:right="4"/>
        <w:jc w:val="both"/>
        <w:rPr>
          <w:sz w:val="24"/>
          <w:szCs w:val="24"/>
        </w:rPr>
      </w:pPr>
      <w:r w:rsidRPr="007B578F">
        <w:rPr>
          <w:sz w:val="24"/>
          <w:szCs w:val="24"/>
        </w:rPr>
        <w:t>Приказ</w:t>
      </w:r>
      <w:r>
        <w:rPr>
          <w:sz w:val="24"/>
          <w:szCs w:val="24"/>
        </w:rPr>
        <w:t>а</w:t>
      </w:r>
      <w:r w:rsidRPr="007B578F">
        <w:rPr>
          <w:sz w:val="24"/>
          <w:szCs w:val="24"/>
        </w:rPr>
        <w:t xml:space="preserve"> МО и Н РФ от 06.10.2009 № 373 «Об утверждении и введении в действие ФГОС НОО»;</w:t>
      </w:r>
    </w:p>
    <w:p w:rsidR="00725A85" w:rsidRDefault="00725A85" w:rsidP="00725A85">
      <w:pPr>
        <w:spacing w:after="0" w:line="223" w:lineRule="auto"/>
        <w:ind w:right="4"/>
        <w:jc w:val="both"/>
        <w:rPr>
          <w:sz w:val="24"/>
          <w:szCs w:val="24"/>
        </w:rPr>
      </w:pPr>
      <w:r w:rsidRPr="007B578F">
        <w:rPr>
          <w:sz w:val="24"/>
          <w:szCs w:val="24"/>
        </w:rPr>
        <w:t>Приказ</w:t>
      </w:r>
      <w:r>
        <w:rPr>
          <w:sz w:val="24"/>
          <w:szCs w:val="24"/>
        </w:rPr>
        <w:t>а</w:t>
      </w:r>
      <w:r w:rsidRPr="007B578F">
        <w:rPr>
          <w:sz w:val="24"/>
          <w:szCs w:val="24"/>
        </w:rPr>
        <w:t xml:space="preserve"> МО и Н РФ от 31.12.2015 № 1576 «О внесении изменений в ФГОС НОО, </w:t>
      </w:r>
      <w:proofErr w:type="gramStart"/>
      <w:r w:rsidRPr="007B578F">
        <w:rPr>
          <w:sz w:val="24"/>
          <w:szCs w:val="24"/>
        </w:rPr>
        <w:t>утвержденный</w:t>
      </w:r>
      <w:proofErr w:type="gramEnd"/>
      <w:r w:rsidRPr="007B578F">
        <w:rPr>
          <w:sz w:val="24"/>
          <w:szCs w:val="24"/>
        </w:rPr>
        <w:t xml:space="preserve"> приказом МО и Н РФ от 06.10.2009 «Об утверждении и введении в действие ФГОС НОО»;</w:t>
      </w:r>
    </w:p>
    <w:p w:rsidR="00385B55" w:rsidRPr="00385B55" w:rsidRDefault="00725A85" w:rsidP="00385B55">
      <w:pPr>
        <w:spacing w:line="240" w:lineRule="auto"/>
        <w:rPr>
          <w:rFonts w:ascii="Times New Roman" w:eastAsia="Times New Roman" w:hAnsi="Times New Roman" w:cs="Times New Roman"/>
          <w:color w:val="000000"/>
          <w:sz w:val="24"/>
          <w:szCs w:val="24"/>
          <w:lang w:eastAsia="ru-RU"/>
        </w:rPr>
      </w:pPr>
      <w:r w:rsidRPr="00725A85">
        <w:rPr>
          <w:rFonts w:ascii="Times New Roman" w:eastAsia="Calibri" w:hAnsi="Times New Roman" w:cs="Times New Roman"/>
          <w:sz w:val="24"/>
          <w:szCs w:val="24"/>
        </w:rPr>
        <w:t xml:space="preserve"> Концепция духовно-нравственного развития и воспитания личности гражданина России.</w:t>
      </w:r>
      <w:r w:rsidR="00375857" w:rsidRPr="00375857">
        <w:rPr>
          <w:rFonts w:ascii="Times New Roman" w:eastAsia="Times New Roman" w:hAnsi="Times New Roman" w:cs="Times New Roman"/>
          <w:color w:val="000000"/>
          <w:sz w:val="24"/>
          <w:szCs w:val="24"/>
          <w:lang w:eastAsia="ru-RU"/>
        </w:rPr>
        <w:t> </w:t>
      </w:r>
      <w:r w:rsidR="00385B55">
        <w:rPr>
          <w:rFonts w:ascii="Times New Roman" w:eastAsia="Times New Roman" w:hAnsi="Times New Roman" w:cs="Times New Roman"/>
          <w:color w:val="000000"/>
          <w:sz w:val="24"/>
          <w:szCs w:val="24"/>
          <w:lang w:eastAsia="ru-RU"/>
        </w:rPr>
        <w:t xml:space="preserve"> </w:t>
      </w:r>
      <w:r w:rsidR="00385B55">
        <w:rPr>
          <w:rFonts w:ascii="Times New Roman" w:hAnsi="Times New Roman" w:cs="Times New Roman"/>
          <w:sz w:val="24"/>
          <w:szCs w:val="24"/>
        </w:rPr>
        <w:t>Приказа</w:t>
      </w:r>
      <w:r w:rsidR="00385B55" w:rsidRPr="00BA44E5">
        <w:rPr>
          <w:rFonts w:ascii="Times New Roman" w:hAnsi="Times New Roman" w:cs="Times New Roman"/>
          <w:sz w:val="24"/>
          <w:szCs w:val="24"/>
        </w:rPr>
        <w:t xml:space="preserve"> МО и Н РФ от </w:t>
      </w:r>
      <w:r w:rsidR="00385B55" w:rsidRPr="00BA44E5">
        <w:rPr>
          <w:rFonts w:ascii="Times New Roman" w:hAnsi="Times New Roman" w:cs="Times New Roman"/>
          <w:noProof/>
          <w:sz w:val="24"/>
          <w:szCs w:val="24"/>
        </w:rPr>
        <w:t xml:space="preserve">31.12.2015 </w:t>
      </w:r>
      <w:r w:rsidR="00385B55" w:rsidRPr="00BA44E5">
        <w:rPr>
          <w:rFonts w:ascii="Times New Roman" w:hAnsi="Times New Roman" w:cs="Times New Roman"/>
          <w:sz w:val="24"/>
          <w:szCs w:val="24"/>
        </w:rPr>
        <w:t xml:space="preserve"> № 1577 «О внесении изменений в ФГОС ООО, </w:t>
      </w:r>
      <w:proofErr w:type="gramStart"/>
      <w:r w:rsidR="00385B55" w:rsidRPr="00BA44E5">
        <w:rPr>
          <w:rFonts w:ascii="Times New Roman" w:hAnsi="Times New Roman" w:cs="Times New Roman"/>
          <w:sz w:val="24"/>
          <w:szCs w:val="24"/>
        </w:rPr>
        <w:t>утвержденный</w:t>
      </w:r>
      <w:proofErr w:type="gramEnd"/>
      <w:r w:rsidR="00385B55" w:rsidRPr="00BA44E5">
        <w:rPr>
          <w:rFonts w:ascii="Times New Roman" w:hAnsi="Times New Roman" w:cs="Times New Roman"/>
          <w:sz w:val="24"/>
          <w:szCs w:val="24"/>
        </w:rPr>
        <w:t xml:space="preserve"> приказом МО и Н РФ от 17.12.2010 № 1897 «Об утверждении ФГОС ООО»;</w:t>
      </w:r>
    </w:p>
    <w:p w:rsidR="00375857" w:rsidRPr="00385B55" w:rsidRDefault="00385B55" w:rsidP="00385B55">
      <w:pPr>
        <w:spacing w:line="240" w:lineRule="auto"/>
        <w:rPr>
          <w:rFonts w:eastAsia="Calibri"/>
          <w:szCs w:val="24"/>
        </w:rPr>
      </w:pPr>
      <w:r w:rsidRPr="00375857">
        <w:rPr>
          <w:rFonts w:ascii="Times New Roman" w:eastAsia="Times New Roman" w:hAnsi="Times New Roman" w:cs="Times New Roman"/>
          <w:color w:val="000000"/>
          <w:sz w:val="24"/>
          <w:szCs w:val="24"/>
          <w:lang w:eastAsia="ru-RU"/>
        </w:rPr>
        <w:t> Нетрадиционные техники рисования – это толчок к развитию воображения, творчества, проявлению самостоятельности, инициативы, выражения индивидуальности. Рисование нетрадиционной техникой стимулирует положительную мотивацию, вызывает радостное настроение, снимает страх перед процессом рисования.</w:t>
      </w:r>
      <w:r>
        <w:rPr>
          <w:rFonts w:ascii="Times New Roman" w:eastAsia="Times New Roman" w:hAnsi="Times New Roman" w:cs="Times New Roman"/>
          <w:color w:val="000000"/>
          <w:sz w:val="24"/>
          <w:szCs w:val="24"/>
          <w:lang w:eastAsia="ru-RU"/>
        </w:rPr>
        <w:t xml:space="preserve"> Программа кружка</w:t>
      </w:r>
      <w:r>
        <w:rPr>
          <w:rFonts w:eastAsia="Calibri"/>
          <w:szCs w:val="24"/>
        </w:rPr>
        <w:t xml:space="preserve"> основана </w:t>
      </w:r>
      <w:r w:rsidR="00375857" w:rsidRPr="00375857">
        <w:rPr>
          <w:rFonts w:ascii="Times New Roman" w:eastAsia="Times New Roman" w:hAnsi="Times New Roman" w:cs="Times New Roman"/>
          <w:color w:val="000000"/>
          <w:sz w:val="24"/>
          <w:szCs w:val="24"/>
          <w:lang w:eastAsia="ru-RU"/>
        </w:rPr>
        <w:t xml:space="preserve"> на принципах последовательности, наглядности, целесообразности и тесной связи с жизнью.  Рисование помогает учащимся познавать окружающий мир, приучает  анализировать формы предметов, развивает зрительную память, пространственное мышление и способность к образному мышлению.</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Данная программа опирается на возрастные особенности детей, особенности их восприятия цвета, формы, объема предметов.</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Занятия построены так, что знакомство с необычными способами создания рисунков выводят учащихся за привычные рамки рисования. На каждом занятии даётся подробное объяснение техники рисования и образец выполняемой работы.</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При этом у учащихся есть возможность не просто скопировать, повторить образец, но и внести свои элементы, выразить своё видение данного предмета, исходя из собственных наблюдений и воображения.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Образовательный процесс имеет ряд преимуществ:</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занятия проводятся  в свободное время;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обучение организовано на добровольных началах.</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b/>
          <w:bCs/>
          <w:i/>
          <w:iCs/>
          <w:color w:val="000000"/>
          <w:sz w:val="24"/>
          <w:szCs w:val="24"/>
          <w:lang w:eastAsia="ru-RU"/>
        </w:rPr>
        <w:t>          Тип программы:</w:t>
      </w:r>
      <w:r w:rsidRPr="00375857">
        <w:rPr>
          <w:rFonts w:ascii="Times New Roman" w:eastAsia="Times New Roman" w:hAnsi="Times New Roman" w:cs="Times New Roman"/>
          <w:color w:val="000000"/>
          <w:sz w:val="24"/>
          <w:szCs w:val="24"/>
          <w:lang w:eastAsia="ru-RU"/>
        </w:rPr>
        <w:t> </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Образовательная программа по художественному творчеству.</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b/>
          <w:bCs/>
          <w:i/>
          <w:iCs/>
          <w:color w:val="000000"/>
          <w:sz w:val="24"/>
          <w:szCs w:val="24"/>
          <w:lang w:eastAsia="ru-RU"/>
        </w:rPr>
        <w:t>          Формы занятий.    </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b/>
          <w:bCs/>
          <w:i/>
          <w:iCs/>
          <w:color w:val="000000"/>
          <w:sz w:val="24"/>
          <w:szCs w:val="24"/>
          <w:lang w:eastAsia="ru-RU"/>
        </w:rPr>
        <w:t> </w:t>
      </w:r>
      <w:r w:rsidRPr="00375857">
        <w:rPr>
          <w:rFonts w:ascii="Times New Roman" w:eastAsia="Times New Roman" w:hAnsi="Times New Roman" w:cs="Times New Roman"/>
          <w:color w:val="000000"/>
          <w:sz w:val="24"/>
          <w:szCs w:val="24"/>
          <w:lang w:eastAsia="ru-RU"/>
        </w:rPr>
        <w:t>Одно из главных условий успеха обучения и развития творческих способностей ребёнка – это индивидуальный подход.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и групповые задания вводятся в программу с целью формирования опыта общения и чувства коллективизма.        </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Программа кру</w:t>
      </w:r>
      <w:r w:rsidR="00CB42FF">
        <w:rPr>
          <w:rFonts w:ascii="Times New Roman" w:eastAsia="Times New Roman" w:hAnsi="Times New Roman" w:cs="Times New Roman"/>
          <w:color w:val="000000"/>
          <w:sz w:val="24"/>
          <w:szCs w:val="24"/>
          <w:lang w:eastAsia="ru-RU"/>
        </w:rPr>
        <w:t>жка «Акварелька</w:t>
      </w:r>
      <w:r w:rsidRPr="00375857">
        <w:rPr>
          <w:rFonts w:ascii="Times New Roman" w:eastAsia="Times New Roman" w:hAnsi="Times New Roman" w:cs="Times New Roman"/>
          <w:color w:val="000000"/>
          <w:sz w:val="24"/>
          <w:szCs w:val="24"/>
          <w:lang w:eastAsia="ru-RU"/>
        </w:rPr>
        <w:t>» представляет собой внеурочную деятельность учащихся, сост</w:t>
      </w:r>
      <w:r w:rsidR="00CB42FF">
        <w:rPr>
          <w:rFonts w:ascii="Times New Roman" w:eastAsia="Times New Roman" w:hAnsi="Times New Roman" w:cs="Times New Roman"/>
          <w:color w:val="000000"/>
          <w:sz w:val="24"/>
          <w:szCs w:val="24"/>
          <w:lang w:eastAsia="ru-RU"/>
        </w:rPr>
        <w:t>авлена для учащихся параллели  2-8</w:t>
      </w:r>
      <w:r w:rsidRPr="00375857">
        <w:rPr>
          <w:rFonts w:ascii="Times New Roman" w:eastAsia="Times New Roman" w:hAnsi="Times New Roman" w:cs="Times New Roman"/>
          <w:color w:val="000000"/>
          <w:sz w:val="24"/>
          <w:szCs w:val="24"/>
          <w:lang w:eastAsia="ru-RU"/>
        </w:rPr>
        <w:t xml:space="preserve"> классов школы на 1 год обучения (70 часов)</w:t>
      </w:r>
      <w:r w:rsidR="009F12FD">
        <w:rPr>
          <w:rFonts w:ascii="Times New Roman" w:eastAsia="Times New Roman" w:hAnsi="Times New Roman" w:cs="Times New Roman"/>
          <w:color w:val="000000"/>
          <w:sz w:val="24"/>
          <w:szCs w:val="24"/>
          <w:lang w:eastAsia="ru-RU"/>
        </w:rPr>
        <w:t>. Занятия проводятся 2</w:t>
      </w:r>
      <w:r w:rsidRPr="00375857">
        <w:rPr>
          <w:rFonts w:ascii="Times New Roman" w:eastAsia="Times New Roman" w:hAnsi="Times New Roman" w:cs="Times New Roman"/>
          <w:color w:val="000000"/>
          <w:sz w:val="24"/>
          <w:szCs w:val="24"/>
          <w:lang w:eastAsia="ru-RU"/>
        </w:rPr>
        <w:t xml:space="preserve"> раз в недел</w:t>
      </w:r>
      <w:r w:rsidR="009F12FD">
        <w:rPr>
          <w:rFonts w:ascii="Times New Roman" w:eastAsia="Times New Roman" w:hAnsi="Times New Roman" w:cs="Times New Roman"/>
          <w:color w:val="000000"/>
          <w:sz w:val="24"/>
          <w:szCs w:val="24"/>
          <w:lang w:eastAsia="ru-RU"/>
        </w:rPr>
        <w:t>ю, продолжительность занятия – 1 час</w:t>
      </w:r>
      <w:r w:rsidRPr="00375857">
        <w:rPr>
          <w:rFonts w:ascii="Times New Roman" w:eastAsia="Times New Roman" w:hAnsi="Times New Roman" w:cs="Times New Roman"/>
          <w:color w:val="000000"/>
          <w:sz w:val="24"/>
          <w:szCs w:val="24"/>
          <w:lang w:eastAsia="ru-RU"/>
        </w:rPr>
        <w:t>.</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b/>
          <w:bCs/>
          <w:i/>
          <w:iCs/>
          <w:color w:val="000000"/>
          <w:sz w:val="24"/>
          <w:szCs w:val="24"/>
          <w:lang w:eastAsia="ru-RU"/>
        </w:rPr>
        <w:t>           Актуальность.</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lastRenderedPageBreak/>
        <w:t>Стандарт предполагает реализацию в образовательном учреждении как урочной, так и внеурочной деятельности. Организация внеурочной деятельности входит в обязанности школы и учителей.</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b/>
          <w:bCs/>
          <w:i/>
          <w:iCs/>
          <w:color w:val="000000"/>
          <w:sz w:val="24"/>
          <w:szCs w:val="24"/>
          <w:lang w:eastAsia="ru-RU"/>
        </w:rPr>
        <w:t>        </w:t>
      </w:r>
      <w:r w:rsidRPr="00375857">
        <w:rPr>
          <w:rFonts w:ascii="Times New Roman" w:eastAsia="Times New Roman" w:hAnsi="Times New Roman" w:cs="Times New Roman"/>
          <w:color w:val="000000"/>
          <w:sz w:val="24"/>
          <w:szCs w:val="24"/>
          <w:lang w:eastAsia="ru-RU"/>
        </w:rPr>
        <w:t> Данная программа  позволяет уд</w:t>
      </w:r>
      <w:r w:rsidR="00C46D9F">
        <w:rPr>
          <w:rFonts w:ascii="Times New Roman" w:eastAsia="Times New Roman" w:hAnsi="Times New Roman" w:cs="Times New Roman"/>
          <w:color w:val="000000"/>
          <w:sz w:val="24"/>
          <w:szCs w:val="24"/>
          <w:lang w:eastAsia="ru-RU"/>
        </w:rPr>
        <w:t>овлетворить  потребность детей 8-14</w:t>
      </w:r>
      <w:r w:rsidRPr="00375857">
        <w:rPr>
          <w:rFonts w:ascii="Times New Roman" w:eastAsia="Times New Roman" w:hAnsi="Times New Roman" w:cs="Times New Roman"/>
          <w:color w:val="000000"/>
          <w:sz w:val="24"/>
          <w:szCs w:val="24"/>
          <w:lang w:eastAsia="ru-RU"/>
        </w:rPr>
        <w:t xml:space="preserve"> лет в реализации своих художественных желаний и возможностей.</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Детям очень сложно изображать предметы, образы, сюжеты, используя традиционные способы рисования: кистью, карандашами, фломастерами. Использование лишь этих предметов не позволяет детям более широко раскрыть свои творческие способности. Существует много техник нетрадиционного рисования, их необычность состоит в том, что они позволяют детям быстро достичь желаемого результата. Изобразительная деятельность с применением нетрадиционных материалов и техник способствует развитию у учащихся:</w:t>
      </w:r>
    </w:p>
    <w:p w:rsidR="00375857" w:rsidRPr="00375857" w:rsidRDefault="00375857" w:rsidP="00725A85">
      <w:pPr>
        <w:numPr>
          <w:ilvl w:val="0"/>
          <w:numId w:val="1"/>
        </w:numPr>
        <w:spacing w:after="0" w:line="240" w:lineRule="auto"/>
        <w:ind w:left="0"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пространственной ориентировки на листе бумаги, глазомера и зрительного восприятия;</w:t>
      </w:r>
    </w:p>
    <w:p w:rsidR="00375857" w:rsidRPr="00375857" w:rsidRDefault="00375857" w:rsidP="00725A85">
      <w:pPr>
        <w:numPr>
          <w:ilvl w:val="0"/>
          <w:numId w:val="1"/>
        </w:numPr>
        <w:spacing w:after="0" w:line="240" w:lineRule="auto"/>
        <w:ind w:left="0"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внимания и усидчивости;</w:t>
      </w:r>
    </w:p>
    <w:p w:rsidR="00375857" w:rsidRPr="00375857" w:rsidRDefault="00375857" w:rsidP="00725A85">
      <w:pPr>
        <w:numPr>
          <w:ilvl w:val="0"/>
          <w:numId w:val="1"/>
        </w:numPr>
        <w:spacing w:after="0" w:line="240" w:lineRule="auto"/>
        <w:ind w:left="0"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наблюдательности,  эмоциональной отзывчивости;</w:t>
      </w:r>
    </w:p>
    <w:p w:rsidR="00375857" w:rsidRPr="00375857" w:rsidRDefault="00375857" w:rsidP="00725A85">
      <w:pPr>
        <w:numPr>
          <w:ilvl w:val="0"/>
          <w:numId w:val="1"/>
        </w:numPr>
        <w:spacing w:after="0" w:line="240" w:lineRule="auto"/>
        <w:ind w:left="0"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в процессе этой деятельности у школьника формируются навыки контроля и самоконтроля.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Содержание данной программы насыщенно, интересно, эмоционально значимо для школьников, разнообразно по видам деятельности. При использовании нетрадиционных техник рисования хорошие результаты получаются у всех детей. Данное пособие предлагается как помощь в работе учителю во внеурочной деятельности. Краткое описание используемых техник рисования позволит любому преподавателю проводить кружковые занятия.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b/>
          <w:bCs/>
          <w:i/>
          <w:iCs/>
          <w:color w:val="000000"/>
          <w:sz w:val="24"/>
          <w:szCs w:val="24"/>
          <w:lang w:eastAsia="ru-RU"/>
        </w:rPr>
        <w:t>Цели программы</w:t>
      </w:r>
      <w:r w:rsidRPr="00375857">
        <w:rPr>
          <w:rFonts w:ascii="Times New Roman" w:eastAsia="Times New Roman" w:hAnsi="Times New Roman" w:cs="Times New Roman"/>
          <w:color w:val="000000"/>
          <w:sz w:val="24"/>
          <w:szCs w:val="24"/>
          <w:lang w:eastAsia="ru-RU"/>
        </w:rPr>
        <w:t>:</w:t>
      </w:r>
    </w:p>
    <w:p w:rsidR="00375857" w:rsidRPr="00375857" w:rsidRDefault="00375857" w:rsidP="00725A85">
      <w:pPr>
        <w:numPr>
          <w:ilvl w:val="0"/>
          <w:numId w:val="2"/>
        </w:numPr>
        <w:spacing w:after="0" w:line="240" w:lineRule="auto"/>
        <w:ind w:left="0"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формирование художественной культуры школьников, развитие природных задатков, творческого потенциала,</w:t>
      </w:r>
    </w:p>
    <w:p w:rsidR="00375857" w:rsidRPr="00375857" w:rsidRDefault="00375857" w:rsidP="00725A85">
      <w:pPr>
        <w:numPr>
          <w:ilvl w:val="0"/>
          <w:numId w:val="3"/>
        </w:numPr>
        <w:spacing w:after="0" w:line="240" w:lineRule="auto"/>
        <w:ind w:left="0"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расширение диапазона чувств и зрительных представлений, фантазий, воображения;</w:t>
      </w:r>
    </w:p>
    <w:p w:rsidR="00375857" w:rsidRPr="00375857" w:rsidRDefault="00375857" w:rsidP="00725A85">
      <w:pPr>
        <w:numPr>
          <w:ilvl w:val="0"/>
          <w:numId w:val="3"/>
        </w:numPr>
        <w:spacing w:after="0" w:line="240" w:lineRule="auto"/>
        <w:ind w:left="0"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воспитание эмоциональной отзывчивости на явления окружающей действительности, на произведения искусства.</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b/>
          <w:bCs/>
          <w:i/>
          <w:iCs/>
          <w:color w:val="000000"/>
          <w:sz w:val="24"/>
          <w:szCs w:val="24"/>
          <w:lang w:eastAsia="ru-RU"/>
        </w:rPr>
        <w:t>Задачи:</w:t>
      </w:r>
    </w:p>
    <w:p w:rsidR="00375857" w:rsidRPr="00375857" w:rsidRDefault="00375857" w:rsidP="00725A85">
      <w:pPr>
        <w:numPr>
          <w:ilvl w:val="0"/>
          <w:numId w:val="4"/>
        </w:numPr>
        <w:spacing w:after="0" w:line="240" w:lineRule="auto"/>
        <w:ind w:left="0"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ознакомить учащихся с нетрадиционными техниками изображения, их применением, выразительными возможностями, свойствами изобразительных материалов;</w:t>
      </w:r>
    </w:p>
    <w:p w:rsidR="00375857" w:rsidRPr="00375857" w:rsidRDefault="00375857" w:rsidP="00725A85">
      <w:pPr>
        <w:numPr>
          <w:ilvl w:val="0"/>
          <w:numId w:val="4"/>
        </w:numPr>
        <w:spacing w:after="0" w:line="240" w:lineRule="auto"/>
        <w:ind w:left="0"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создать условия для развития  творческих способностей учащихся;</w:t>
      </w:r>
    </w:p>
    <w:p w:rsidR="00375857" w:rsidRPr="00375857" w:rsidRDefault="00375857" w:rsidP="00725A85">
      <w:pPr>
        <w:numPr>
          <w:ilvl w:val="0"/>
          <w:numId w:val="4"/>
        </w:numPr>
        <w:spacing w:after="0" w:line="240" w:lineRule="auto"/>
        <w:ind w:left="0"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способствовать воспитанию  у учащихся интереса к изобразительной деятельности; усидчивости, аккуратности и терпения при выполнении работы; культуры  деятельности;</w:t>
      </w:r>
    </w:p>
    <w:p w:rsidR="004E3549" w:rsidRDefault="00375857" w:rsidP="004E3549">
      <w:pPr>
        <w:pStyle w:val="a3"/>
        <w:ind w:left="0"/>
        <w:jc w:val="both"/>
        <w:rPr>
          <w:rFonts w:ascii="Times New Roman" w:hAnsi="Times New Roman"/>
          <w:sz w:val="24"/>
          <w:szCs w:val="24"/>
        </w:rPr>
      </w:pPr>
      <w:r w:rsidRPr="00375857">
        <w:rPr>
          <w:rFonts w:ascii="Times New Roman" w:eastAsia="Times New Roman" w:hAnsi="Times New Roman" w:cs="Times New Roman"/>
          <w:color w:val="000000"/>
          <w:sz w:val="24"/>
          <w:szCs w:val="24"/>
          <w:lang w:eastAsia="ru-RU"/>
        </w:rPr>
        <w:t>создать условия для  формирования  навыков  сотрудничества;  оценки и самооценки</w:t>
      </w:r>
      <w:r w:rsidR="00385B55" w:rsidRPr="003A0674">
        <w:rPr>
          <w:rFonts w:ascii="Times New Roman" w:hAnsi="Times New Roman"/>
          <w:sz w:val="24"/>
          <w:szCs w:val="24"/>
        </w:rPr>
        <w:t xml:space="preserve">       </w:t>
      </w:r>
      <w:r w:rsidR="00385B55" w:rsidRPr="003A0674">
        <w:rPr>
          <w:rFonts w:ascii="Times New Roman" w:hAnsi="Times New Roman"/>
          <w:b/>
          <w:bCs/>
          <w:sz w:val="24"/>
          <w:szCs w:val="24"/>
        </w:rPr>
        <w:t xml:space="preserve">Основные формы учебной деятельности </w:t>
      </w:r>
      <w:r w:rsidR="00385B55" w:rsidRPr="003A0674">
        <w:rPr>
          <w:rFonts w:ascii="Times New Roman" w:hAnsi="Times New Roman"/>
          <w:sz w:val="24"/>
          <w:szCs w:val="24"/>
        </w:rPr>
        <w:t>—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p w:rsidR="004E3549" w:rsidRPr="004E3549" w:rsidRDefault="004E3549" w:rsidP="004E3549">
      <w:pPr>
        <w:pStyle w:val="a3"/>
        <w:spacing w:line="240" w:lineRule="auto"/>
        <w:ind w:left="0"/>
        <w:jc w:val="both"/>
        <w:rPr>
          <w:rFonts w:ascii="Times New Roman" w:hAnsi="Times New Roman"/>
          <w:sz w:val="24"/>
          <w:szCs w:val="24"/>
        </w:rPr>
      </w:pPr>
      <w:r w:rsidRPr="002B5C04">
        <w:rPr>
          <w:rFonts w:eastAsia="Calibri"/>
          <w:b/>
          <w:szCs w:val="24"/>
        </w:rPr>
        <w:t>Основными видами художественной  деятельности учащихся являются:</w:t>
      </w:r>
    </w:p>
    <w:p w:rsidR="004E3549" w:rsidRPr="000F7D5C" w:rsidRDefault="004E3549" w:rsidP="004E3549">
      <w:pPr>
        <w:spacing w:line="240" w:lineRule="auto"/>
        <w:rPr>
          <w:rFonts w:eastAsia="Calibri"/>
          <w:szCs w:val="24"/>
        </w:rPr>
      </w:pPr>
      <w:r w:rsidRPr="000F7D5C">
        <w:rPr>
          <w:rFonts w:eastAsia="Calibri"/>
          <w:szCs w:val="24"/>
        </w:rPr>
        <w:t>-  художественное восприятие,</w:t>
      </w:r>
    </w:p>
    <w:p w:rsidR="004E3549" w:rsidRPr="000F7D5C" w:rsidRDefault="004E3549" w:rsidP="004E3549">
      <w:pPr>
        <w:spacing w:line="240" w:lineRule="auto"/>
        <w:rPr>
          <w:rFonts w:eastAsia="Calibri"/>
          <w:szCs w:val="24"/>
        </w:rPr>
      </w:pPr>
      <w:r w:rsidRPr="000F7D5C">
        <w:rPr>
          <w:rFonts w:eastAsia="Calibri"/>
          <w:szCs w:val="24"/>
        </w:rPr>
        <w:t xml:space="preserve"> -  информационное ознакомление, </w:t>
      </w:r>
    </w:p>
    <w:p w:rsidR="004E3549" w:rsidRPr="000F7D5C" w:rsidRDefault="004E3549" w:rsidP="004E3549">
      <w:pPr>
        <w:spacing w:line="240" w:lineRule="auto"/>
        <w:rPr>
          <w:rFonts w:eastAsia="Calibri"/>
          <w:szCs w:val="24"/>
        </w:rPr>
      </w:pPr>
      <w:r w:rsidRPr="000F7D5C">
        <w:rPr>
          <w:rFonts w:eastAsia="Calibri"/>
          <w:szCs w:val="24"/>
        </w:rPr>
        <w:t xml:space="preserve">- изобразительная деятельность, </w:t>
      </w:r>
    </w:p>
    <w:p w:rsidR="004E3549" w:rsidRPr="000F7D5C" w:rsidRDefault="004E3549" w:rsidP="004E3549">
      <w:pPr>
        <w:spacing w:line="240" w:lineRule="auto"/>
        <w:rPr>
          <w:rFonts w:eastAsia="Calibri"/>
          <w:szCs w:val="24"/>
        </w:rPr>
      </w:pPr>
      <w:r w:rsidRPr="000F7D5C">
        <w:rPr>
          <w:rFonts w:eastAsia="Calibri"/>
          <w:szCs w:val="24"/>
        </w:rPr>
        <w:t xml:space="preserve">- художественная коммуникация (рассуждения об </w:t>
      </w:r>
      <w:proofErr w:type="gramStart"/>
      <w:r w:rsidRPr="000F7D5C">
        <w:rPr>
          <w:rFonts w:eastAsia="Calibri"/>
          <w:szCs w:val="24"/>
        </w:rPr>
        <w:t>увиденном</w:t>
      </w:r>
      <w:proofErr w:type="gramEnd"/>
      <w:r w:rsidRPr="000F7D5C">
        <w:rPr>
          <w:rFonts w:eastAsia="Calibri"/>
          <w:szCs w:val="24"/>
        </w:rPr>
        <w:t xml:space="preserve">,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w:t>
      </w:r>
      <w:r w:rsidRPr="000F7D5C">
        <w:rPr>
          <w:rFonts w:eastAsia="Calibri"/>
          <w:szCs w:val="24"/>
        </w:rPr>
        <w:lastRenderedPageBreak/>
        <w:t>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4E3549" w:rsidRDefault="004E3549" w:rsidP="004E3549">
      <w:pPr>
        <w:spacing w:line="240" w:lineRule="auto"/>
        <w:rPr>
          <w:rFonts w:eastAsia="Calibri"/>
          <w:szCs w:val="24"/>
        </w:rPr>
      </w:pPr>
      <w:r w:rsidRPr="000F7D5C">
        <w:rPr>
          <w:rFonts w:eastAsia="Calibri"/>
          <w:szCs w:val="24"/>
        </w:rPr>
        <w:t>- выполняются зарисовки, иллюстрации, эскизы орнаментов, подбор цветов, элементов украшений.</w:t>
      </w:r>
    </w:p>
    <w:p w:rsidR="00385B55" w:rsidRPr="00375857" w:rsidRDefault="00385B55" w:rsidP="00385B55">
      <w:pPr>
        <w:spacing w:after="0" w:line="240" w:lineRule="auto"/>
        <w:ind w:left="710"/>
        <w:jc w:val="both"/>
        <w:rPr>
          <w:rFonts w:ascii="Calibri" w:eastAsia="Times New Roman" w:hAnsi="Calibri" w:cs="Times New Roman"/>
          <w:color w:val="000000"/>
          <w:lang w:eastAsia="ru-RU"/>
        </w:rPr>
      </w:pPr>
    </w:p>
    <w:p w:rsidR="00375857" w:rsidRPr="009F12FD" w:rsidRDefault="009F12FD" w:rsidP="00725A85">
      <w:pPr>
        <w:spacing w:after="0" w:line="240" w:lineRule="auto"/>
        <w:ind w:firstLine="710"/>
        <w:jc w:val="center"/>
        <w:rPr>
          <w:rFonts w:ascii="Calibri" w:eastAsia="Times New Roman" w:hAnsi="Calibri" w:cs="Times New Roman"/>
          <w:color w:val="000000"/>
          <w:lang w:eastAsia="ru-RU"/>
        </w:rPr>
      </w:pPr>
      <w:r>
        <w:rPr>
          <w:rFonts w:ascii="Times New Roman" w:eastAsia="Times New Roman" w:hAnsi="Times New Roman" w:cs="Times New Roman"/>
          <w:b/>
          <w:bCs/>
          <w:iCs/>
          <w:color w:val="000000"/>
          <w:sz w:val="24"/>
          <w:szCs w:val="24"/>
          <w:lang w:eastAsia="ru-RU"/>
        </w:rPr>
        <w:t>2.</w:t>
      </w:r>
      <w:r w:rsidR="00375857" w:rsidRPr="009F12FD">
        <w:rPr>
          <w:rFonts w:ascii="Times New Roman" w:eastAsia="Times New Roman" w:hAnsi="Times New Roman" w:cs="Times New Roman"/>
          <w:b/>
          <w:bCs/>
          <w:iCs/>
          <w:color w:val="000000"/>
          <w:sz w:val="24"/>
          <w:szCs w:val="24"/>
          <w:lang w:eastAsia="ru-RU"/>
        </w:rPr>
        <w:t>Планируемые результаты</w:t>
      </w:r>
      <w:r>
        <w:rPr>
          <w:rFonts w:ascii="Times New Roman" w:eastAsia="Times New Roman" w:hAnsi="Times New Roman" w:cs="Times New Roman"/>
          <w:b/>
          <w:bCs/>
          <w:iCs/>
          <w:color w:val="000000"/>
          <w:sz w:val="24"/>
          <w:szCs w:val="24"/>
          <w:lang w:eastAsia="ru-RU"/>
        </w:rPr>
        <w:t>.</w:t>
      </w:r>
    </w:p>
    <w:p w:rsidR="009F12FD" w:rsidRDefault="009F12FD" w:rsidP="00725A85">
      <w:pPr>
        <w:spacing w:after="0" w:line="240" w:lineRule="auto"/>
        <w:ind w:firstLine="710"/>
        <w:jc w:val="both"/>
        <w:rPr>
          <w:rFonts w:ascii="Times New Roman" w:eastAsia="Times New Roman" w:hAnsi="Times New Roman" w:cs="Times New Roman"/>
          <w:b/>
          <w:bCs/>
          <w:color w:val="000000"/>
          <w:sz w:val="24"/>
          <w:szCs w:val="24"/>
          <w:lang w:eastAsia="ru-RU"/>
        </w:rPr>
      </w:pP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Личностные.</w:t>
      </w:r>
    </w:p>
    <w:p w:rsidR="00375857" w:rsidRPr="00375857" w:rsidRDefault="00375857" w:rsidP="00725A85">
      <w:pPr>
        <w:numPr>
          <w:ilvl w:val="0"/>
          <w:numId w:val="5"/>
        </w:numPr>
        <w:spacing w:after="0" w:line="240" w:lineRule="auto"/>
        <w:ind w:left="0"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b/>
          <w:bCs/>
          <w:i/>
          <w:iCs/>
          <w:color w:val="000000"/>
          <w:sz w:val="24"/>
          <w:szCs w:val="24"/>
          <w:lang w:eastAsia="ru-RU"/>
        </w:rPr>
        <w:t>Личностные универсальные учебные действия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У учащихся будут сформированы:</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учебно-познавательный интерес к новому материалу и способам решения новой задачи;</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способность к оценке своей работы;</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proofErr w:type="gramStart"/>
      <w:r w:rsidRPr="00375857">
        <w:rPr>
          <w:rFonts w:ascii="Times New Roman" w:eastAsia="Times New Roman" w:hAnsi="Times New Roman" w:cs="Times New Roman"/>
          <w:color w:val="000000"/>
          <w:sz w:val="24"/>
          <w:szCs w:val="24"/>
          <w:lang w:eastAsia="ru-RU"/>
        </w:rPr>
        <w:t>- чувство прекрасного и эстетические чувства</w:t>
      </w:r>
      <w:proofErr w:type="gramEnd"/>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proofErr w:type="spellStart"/>
      <w:r w:rsidRPr="00375857">
        <w:rPr>
          <w:rFonts w:ascii="Times New Roman" w:eastAsia="Times New Roman" w:hAnsi="Times New Roman" w:cs="Times New Roman"/>
          <w:b/>
          <w:bCs/>
          <w:color w:val="000000"/>
          <w:sz w:val="24"/>
          <w:szCs w:val="24"/>
          <w:lang w:eastAsia="ru-RU"/>
        </w:rPr>
        <w:t>Метапредметные</w:t>
      </w:r>
      <w:proofErr w:type="spellEnd"/>
      <w:r w:rsidRPr="00375857">
        <w:rPr>
          <w:rFonts w:ascii="Times New Roman" w:eastAsia="Times New Roman" w:hAnsi="Times New Roman" w:cs="Times New Roman"/>
          <w:b/>
          <w:bCs/>
          <w:color w:val="000000"/>
          <w:sz w:val="24"/>
          <w:szCs w:val="24"/>
          <w:lang w:eastAsia="ru-RU"/>
        </w:rPr>
        <w:t>:</w:t>
      </w:r>
    </w:p>
    <w:p w:rsidR="00375857" w:rsidRPr="00375857" w:rsidRDefault="00375857" w:rsidP="00725A85">
      <w:pPr>
        <w:numPr>
          <w:ilvl w:val="0"/>
          <w:numId w:val="6"/>
        </w:numPr>
        <w:spacing w:after="0" w:line="240" w:lineRule="auto"/>
        <w:ind w:left="0"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b/>
          <w:bCs/>
          <w:i/>
          <w:iCs/>
          <w:color w:val="000000"/>
          <w:sz w:val="24"/>
          <w:szCs w:val="24"/>
          <w:lang w:eastAsia="ru-RU"/>
        </w:rPr>
        <w:t>Регулятивные универсальные учебные действия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Ученики научатся: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принимать и сохранять учебную задачу;</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планировать свои действия в соответствии с поставленной задачей и условиями её реализации;</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осуществлять итоговый и пошаговый контроль по результату;</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адекватно оценивать свою работу;</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адекватно воспринимать предложения и оценку учителя и других членов кружка</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b/>
          <w:bCs/>
          <w:i/>
          <w:iCs/>
          <w:color w:val="000000"/>
          <w:sz w:val="24"/>
          <w:szCs w:val="24"/>
          <w:lang w:eastAsia="ru-RU"/>
        </w:rPr>
        <w:t>2. Познавательные универсальные учебные действия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Ученики научатся: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осуществлять анализ объектов с выделением существенных и несущественных признаков;</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произвольно и осознанно владеть общими приёмами рисования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b/>
          <w:bCs/>
          <w:i/>
          <w:iCs/>
          <w:color w:val="000000"/>
          <w:sz w:val="24"/>
          <w:szCs w:val="24"/>
          <w:lang w:eastAsia="ru-RU"/>
        </w:rPr>
        <w:t>3. Коммуникативные универсальные учебные действия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Ученики научатся: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допускать возможность существования у людей различных точек зрения;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формулировать собственное мнение и позицию;</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задавать вопросы, необходимые для организации собственной деятельности;</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договариваться и приходить к общему решению в совместной деятельности</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Предметные</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Ученики  научатся: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создавать простые композиции на заданную тему;</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различать основные и составные, тёплые и холодные цвета;</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изображать предметы различной формы;</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i/>
          <w:iCs/>
          <w:color w:val="000000"/>
          <w:sz w:val="24"/>
          <w:szCs w:val="24"/>
          <w:lang w:eastAsia="ru-RU"/>
        </w:rPr>
        <w:t>Ученики получат возможность научиться:</w:t>
      </w:r>
    </w:p>
    <w:p w:rsidR="00375857" w:rsidRPr="00375857" w:rsidRDefault="00375857" w:rsidP="00725A85">
      <w:pPr>
        <w:spacing w:after="0" w:line="240" w:lineRule="auto"/>
        <w:ind w:firstLine="710"/>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w:t>
      </w:r>
      <w:r w:rsidRPr="00375857">
        <w:rPr>
          <w:rFonts w:ascii="Times New Roman" w:eastAsia="Times New Roman" w:hAnsi="Times New Roman" w:cs="Times New Roman"/>
          <w:i/>
          <w:iCs/>
          <w:color w:val="000000"/>
          <w:sz w:val="24"/>
          <w:szCs w:val="24"/>
          <w:lang w:eastAsia="ru-RU"/>
        </w:rPr>
        <w:t>видеть, чувствовать и изображать красоту и разнообразие природы, предметов.</w:t>
      </w:r>
    </w:p>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УЧЕБНО-ТЕМАТИЧЕСКИЙ  ПЛАН   (70 ч)</w:t>
      </w:r>
    </w:p>
    <w:tbl>
      <w:tblPr>
        <w:tblW w:w="11262" w:type="dxa"/>
        <w:tblInd w:w="-1381" w:type="dxa"/>
        <w:tblCellMar>
          <w:top w:w="15" w:type="dxa"/>
          <w:left w:w="15" w:type="dxa"/>
          <w:bottom w:w="15" w:type="dxa"/>
          <w:right w:w="15" w:type="dxa"/>
        </w:tblCellMar>
        <w:tblLook w:val="04A0"/>
      </w:tblPr>
      <w:tblGrid>
        <w:gridCol w:w="1788"/>
        <w:gridCol w:w="7745"/>
        <w:gridCol w:w="1729"/>
      </w:tblGrid>
      <w:tr w:rsidR="00375857" w:rsidRPr="00375857" w:rsidTr="00375857">
        <w:trPr>
          <w:trHeight w:val="505"/>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xml:space="preserve">№ </w:t>
            </w:r>
            <w:proofErr w:type="spellStart"/>
            <w:proofErr w:type="gramStart"/>
            <w:r w:rsidRPr="00375857">
              <w:rPr>
                <w:rFonts w:ascii="Times New Roman" w:eastAsia="Times New Roman" w:hAnsi="Times New Roman" w:cs="Times New Roman"/>
                <w:color w:val="000000"/>
                <w:sz w:val="24"/>
                <w:szCs w:val="24"/>
                <w:lang w:eastAsia="ru-RU"/>
              </w:rPr>
              <w:t>п</w:t>
            </w:r>
            <w:proofErr w:type="spellEnd"/>
            <w:proofErr w:type="gramEnd"/>
            <w:r w:rsidRPr="00375857">
              <w:rPr>
                <w:rFonts w:ascii="Times New Roman" w:eastAsia="Times New Roman" w:hAnsi="Times New Roman" w:cs="Times New Roman"/>
                <w:color w:val="000000"/>
                <w:sz w:val="24"/>
                <w:szCs w:val="24"/>
                <w:lang w:eastAsia="ru-RU"/>
              </w:rPr>
              <w:t>/</w:t>
            </w:r>
            <w:proofErr w:type="spellStart"/>
            <w:r w:rsidRPr="00375857">
              <w:rPr>
                <w:rFonts w:ascii="Times New Roman" w:eastAsia="Times New Roman" w:hAnsi="Times New Roman" w:cs="Times New Roman"/>
                <w:color w:val="000000"/>
                <w:sz w:val="24"/>
                <w:szCs w:val="24"/>
                <w:lang w:eastAsia="ru-RU"/>
              </w:rPr>
              <w:t>п</w:t>
            </w:r>
            <w:proofErr w:type="spellEnd"/>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Тема занятия</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Количество часов</w:t>
            </w:r>
          </w:p>
        </w:tc>
      </w:tr>
      <w:tr w:rsidR="00375857" w:rsidRPr="00375857" w:rsidTr="00375857">
        <w:trPr>
          <w:trHeight w:val="246"/>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1.</w:t>
            </w: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Вводное занятие. Инструктаж по ТБ</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1</w:t>
            </w:r>
          </w:p>
        </w:tc>
      </w:tr>
      <w:tr w:rsidR="00375857" w:rsidRPr="00375857" w:rsidTr="00375857">
        <w:trPr>
          <w:trHeight w:val="518"/>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numPr>
                <w:ilvl w:val="0"/>
                <w:numId w:val="7"/>
              </w:numPr>
              <w:spacing w:after="0" w:line="240" w:lineRule="auto"/>
              <w:ind w:left="0" w:firstLine="710"/>
              <w:rPr>
                <w:rFonts w:ascii="Calibri" w:eastAsia="Times New Roman" w:hAnsi="Calibri" w:cs="Times New Roman"/>
                <w:color w:val="000000"/>
                <w:sz w:val="1"/>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xml:space="preserve">Рисование гуашью с помощью ватной палочки методом </w:t>
            </w:r>
            <w:proofErr w:type="gramStart"/>
            <w:r w:rsidRPr="00375857">
              <w:rPr>
                <w:rFonts w:ascii="Times New Roman" w:eastAsia="Times New Roman" w:hAnsi="Times New Roman" w:cs="Times New Roman"/>
                <w:color w:val="000000"/>
                <w:sz w:val="24"/>
                <w:szCs w:val="24"/>
                <w:lang w:eastAsia="ru-RU"/>
              </w:rPr>
              <w:t>тычка</w:t>
            </w:r>
            <w:proofErr w:type="gramEnd"/>
            <w:r w:rsidRPr="00375857">
              <w:rPr>
                <w:rFonts w:ascii="Times New Roman" w:eastAsia="Times New Roman" w:hAnsi="Times New Roman" w:cs="Times New Roman"/>
                <w:color w:val="000000"/>
                <w:sz w:val="24"/>
                <w:szCs w:val="24"/>
                <w:lang w:eastAsia="ru-RU"/>
              </w:rPr>
              <w:t xml:space="preserve"> и </w:t>
            </w:r>
            <w:proofErr w:type="spellStart"/>
            <w:r w:rsidRPr="00375857">
              <w:rPr>
                <w:rFonts w:ascii="Times New Roman" w:eastAsia="Times New Roman" w:hAnsi="Times New Roman" w:cs="Times New Roman"/>
                <w:color w:val="000000"/>
                <w:sz w:val="24"/>
                <w:szCs w:val="24"/>
                <w:lang w:eastAsia="ru-RU"/>
              </w:rPr>
              <w:t>тампования</w:t>
            </w:r>
            <w:proofErr w:type="spellEnd"/>
            <w:r w:rsidRPr="00375857">
              <w:rPr>
                <w:rFonts w:ascii="Times New Roman" w:eastAsia="Times New Roman" w:hAnsi="Times New Roman" w:cs="Times New Roman"/>
                <w:color w:val="000000"/>
                <w:sz w:val="24"/>
                <w:szCs w:val="24"/>
                <w:lang w:eastAsia="ru-RU"/>
              </w:rPr>
              <w:t>.</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7</w:t>
            </w:r>
          </w:p>
        </w:tc>
      </w:tr>
      <w:tr w:rsidR="00375857" w:rsidRPr="00375857" w:rsidTr="00375857">
        <w:trPr>
          <w:trHeight w:val="246"/>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numPr>
                <w:ilvl w:val="0"/>
                <w:numId w:val="8"/>
              </w:numPr>
              <w:spacing w:after="0" w:line="240" w:lineRule="auto"/>
              <w:ind w:left="0" w:firstLine="710"/>
              <w:rPr>
                <w:rFonts w:ascii="Calibri" w:eastAsia="Times New Roman" w:hAnsi="Calibri" w:cs="Times New Roman"/>
                <w:color w:val="000000"/>
                <w:sz w:val="1"/>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proofErr w:type="spellStart"/>
            <w:r w:rsidRPr="00375857">
              <w:rPr>
                <w:rFonts w:ascii="Times New Roman" w:eastAsia="Times New Roman" w:hAnsi="Times New Roman" w:cs="Times New Roman"/>
                <w:color w:val="000000"/>
                <w:sz w:val="24"/>
                <w:szCs w:val="24"/>
                <w:lang w:eastAsia="ru-RU"/>
              </w:rPr>
              <w:t>Граттаж</w:t>
            </w:r>
            <w:proofErr w:type="spellEnd"/>
            <w:r w:rsidRPr="00375857">
              <w:rPr>
                <w:rFonts w:ascii="Times New Roman" w:eastAsia="Times New Roman" w:hAnsi="Times New Roman" w:cs="Times New Roman"/>
                <w:color w:val="000000"/>
                <w:sz w:val="24"/>
                <w:szCs w:val="24"/>
                <w:lang w:eastAsia="ru-RU"/>
              </w:rPr>
              <w:t>.</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6</w:t>
            </w:r>
          </w:p>
        </w:tc>
      </w:tr>
      <w:tr w:rsidR="00375857" w:rsidRPr="00375857" w:rsidTr="00375857">
        <w:trPr>
          <w:trHeight w:val="259"/>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numPr>
                <w:ilvl w:val="0"/>
                <w:numId w:val="9"/>
              </w:numPr>
              <w:spacing w:after="0" w:line="240" w:lineRule="auto"/>
              <w:ind w:left="0" w:firstLine="710"/>
              <w:rPr>
                <w:rFonts w:ascii="Calibri" w:eastAsia="Times New Roman" w:hAnsi="Calibri" w:cs="Times New Roman"/>
                <w:color w:val="000000"/>
                <w:sz w:val="1"/>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Рисование мелом по тонированной бумаге.</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4</w:t>
            </w:r>
          </w:p>
        </w:tc>
      </w:tr>
      <w:tr w:rsidR="00375857" w:rsidRPr="00375857" w:rsidTr="00375857">
        <w:trPr>
          <w:trHeight w:val="259"/>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numPr>
                <w:ilvl w:val="0"/>
                <w:numId w:val="10"/>
              </w:numPr>
              <w:spacing w:after="0" w:line="240" w:lineRule="auto"/>
              <w:ind w:left="0" w:firstLine="710"/>
              <w:rPr>
                <w:rFonts w:ascii="Calibri" w:eastAsia="Times New Roman" w:hAnsi="Calibri" w:cs="Times New Roman"/>
                <w:color w:val="000000"/>
                <w:sz w:val="1"/>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Рисование по  мокрой бумаге.</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4</w:t>
            </w:r>
          </w:p>
        </w:tc>
      </w:tr>
      <w:tr w:rsidR="00375857" w:rsidRPr="00375857" w:rsidTr="00375857">
        <w:trPr>
          <w:trHeight w:val="259"/>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numPr>
                <w:ilvl w:val="0"/>
                <w:numId w:val="11"/>
              </w:numPr>
              <w:spacing w:after="0" w:line="240" w:lineRule="auto"/>
              <w:ind w:left="0" w:firstLine="710"/>
              <w:rPr>
                <w:rFonts w:ascii="Calibri" w:eastAsia="Times New Roman" w:hAnsi="Calibri" w:cs="Times New Roman"/>
                <w:color w:val="000000"/>
                <w:sz w:val="1"/>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Мраморные краски.</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4</w:t>
            </w:r>
          </w:p>
        </w:tc>
      </w:tr>
      <w:tr w:rsidR="00375857" w:rsidRPr="00375857" w:rsidTr="00375857">
        <w:trPr>
          <w:trHeight w:val="259"/>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numPr>
                <w:ilvl w:val="0"/>
                <w:numId w:val="12"/>
              </w:numPr>
              <w:spacing w:after="0" w:line="240" w:lineRule="auto"/>
              <w:ind w:left="0" w:firstLine="710"/>
              <w:rPr>
                <w:rFonts w:ascii="Calibri" w:eastAsia="Times New Roman" w:hAnsi="Calibri" w:cs="Times New Roman"/>
                <w:color w:val="000000"/>
                <w:sz w:val="1"/>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Рисование по бархатной бумаге пастелью.</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6</w:t>
            </w:r>
          </w:p>
        </w:tc>
      </w:tr>
      <w:tr w:rsidR="00375857" w:rsidRPr="00375857" w:rsidTr="00375857">
        <w:trPr>
          <w:trHeight w:val="246"/>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numPr>
                <w:ilvl w:val="0"/>
                <w:numId w:val="13"/>
              </w:numPr>
              <w:spacing w:after="0" w:line="240" w:lineRule="auto"/>
              <w:ind w:left="0" w:firstLine="710"/>
              <w:rPr>
                <w:rFonts w:ascii="Calibri" w:eastAsia="Times New Roman" w:hAnsi="Calibri" w:cs="Times New Roman"/>
                <w:color w:val="000000"/>
                <w:sz w:val="1"/>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Витраж</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10</w:t>
            </w:r>
          </w:p>
        </w:tc>
      </w:tr>
      <w:tr w:rsidR="00375857" w:rsidRPr="00375857" w:rsidTr="00375857">
        <w:trPr>
          <w:trHeight w:val="259"/>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numPr>
                <w:ilvl w:val="0"/>
                <w:numId w:val="14"/>
              </w:numPr>
              <w:spacing w:after="0" w:line="240" w:lineRule="auto"/>
              <w:ind w:left="0" w:firstLine="710"/>
              <w:rPr>
                <w:rFonts w:ascii="Calibri" w:eastAsia="Times New Roman" w:hAnsi="Calibri" w:cs="Times New Roman"/>
                <w:color w:val="000000"/>
                <w:sz w:val="1"/>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Рисование свечой</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4</w:t>
            </w:r>
          </w:p>
        </w:tc>
      </w:tr>
      <w:tr w:rsidR="00375857" w:rsidRPr="00375857" w:rsidTr="00375857">
        <w:trPr>
          <w:trHeight w:val="505"/>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numPr>
                <w:ilvl w:val="0"/>
                <w:numId w:val="15"/>
              </w:numPr>
              <w:spacing w:after="0" w:line="240" w:lineRule="auto"/>
              <w:ind w:left="0" w:firstLine="710"/>
              <w:rPr>
                <w:rFonts w:ascii="Calibri" w:eastAsia="Times New Roman" w:hAnsi="Calibri" w:cs="Times New Roman"/>
                <w:color w:val="000000"/>
                <w:sz w:val="1"/>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xml:space="preserve">Рисование гуашью с помощью ватной палочки методом </w:t>
            </w:r>
            <w:proofErr w:type="gramStart"/>
            <w:r w:rsidRPr="00375857">
              <w:rPr>
                <w:rFonts w:ascii="Times New Roman" w:eastAsia="Times New Roman" w:hAnsi="Times New Roman" w:cs="Times New Roman"/>
                <w:color w:val="000000"/>
                <w:sz w:val="24"/>
                <w:szCs w:val="24"/>
                <w:lang w:eastAsia="ru-RU"/>
              </w:rPr>
              <w:t>тычка</w:t>
            </w:r>
            <w:proofErr w:type="gramEnd"/>
            <w:r w:rsidRPr="00375857">
              <w:rPr>
                <w:rFonts w:ascii="Times New Roman" w:eastAsia="Times New Roman" w:hAnsi="Times New Roman" w:cs="Times New Roman"/>
                <w:color w:val="000000"/>
                <w:sz w:val="24"/>
                <w:szCs w:val="24"/>
                <w:lang w:eastAsia="ru-RU"/>
              </w:rPr>
              <w:t xml:space="preserve"> и </w:t>
            </w:r>
            <w:proofErr w:type="spellStart"/>
            <w:r w:rsidRPr="00375857">
              <w:rPr>
                <w:rFonts w:ascii="Times New Roman" w:eastAsia="Times New Roman" w:hAnsi="Times New Roman" w:cs="Times New Roman"/>
                <w:color w:val="000000"/>
                <w:sz w:val="24"/>
                <w:szCs w:val="24"/>
                <w:lang w:eastAsia="ru-RU"/>
              </w:rPr>
              <w:t>тампования</w:t>
            </w:r>
            <w:proofErr w:type="spellEnd"/>
            <w:r w:rsidRPr="00375857">
              <w:rPr>
                <w:rFonts w:ascii="Times New Roman" w:eastAsia="Times New Roman" w:hAnsi="Times New Roman" w:cs="Times New Roman"/>
                <w:color w:val="000000"/>
                <w:sz w:val="24"/>
                <w:szCs w:val="24"/>
                <w:lang w:eastAsia="ru-RU"/>
              </w:rPr>
              <w:t>.</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6</w:t>
            </w:r>
          </w:p>
        </w:tc>
      </w:tr>
      <w:tr w:rsidR="00375857" w:rsidRPr="00375857" w:rsidTr="00375857">
        <w:trPr>
          <w:trHeight w:val="259"/>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numPr>
                <w:ilvl w:val="0"/>
                <w:numId w:val="16"/>
              </w:numPr>
              <w:spacing w:after="0" w:line="240" w:lineRule="auto"/>
              <w:ind w:left="0" w:firstLine="710"/>
              <w:rPr>
                <w:rFonts w:ascii="Calibri" w:eastAsia="Times New Roman" w:hAnsi="Calibri" w:cs="Times New Roman"/>
                <w:color w:val="000000"/>
                <w:sz w:val="1"/>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Городецкая роспись. Роспись тарелочки, разделочной доски.</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6</w:t>
            </w:r>
          </w:p>
        </w:tc>
      </w:tr>
      <w:tr w:rsidR="00375857" w:rsidRPr="00375857" w:rsidTr="00375857">
        <w:trPr>
          <w:trHeight w:val="259"/>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numPr>
                <w:ilvl w:val="0"/>
                <w:numId w:val="17"/>
              </w:numPr>
              <w:spacing w:after="0" w:line="240" w:lineRule="auto"/>
              <w:ind w:left="0" w:firstLine="710"/>
              <w:rPr>
                <w:rFonts w:ascii="Calibri" w:eastAsia="Times New Roman" w:hAnsi="Calibri" w:cs="Times New Roman"/>
                <w:color w:val="000000"/>
                <w:sz w:val="1"/>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Узор и орнамент. Роспись посуды хохломской росписью.</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6</w:t>
            </w:r>
          </w:p>
        </w:tc>
      </w:tr>
      <w:tr w:rsidR="00375857" w:rsidRPr="00375857" w:rsidTr="00375857">
        <w:trPr>
          <w:trHeight w:val="259"/>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numPr>
                <w:ilvl w:val="0"/>
                <w:numId w:val="18"/>
              </w:numPr>
              <w:spacing w:after="0" w:line="240" w:lineRule="auto"/>
              <w:ind w:left="0" w:firstLine="710"/>
              <w:rPr>
                <w:rFonts w:ascii="Calibri" w:eastAsia="Times New Roman" w:hAnsi="Calibri" w:cs="Times New Roman"/>
                <w:color w:val="000000"/>
                <w:sz w:val="1"/>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Стилизация. Приёмы стилизации образов и предметов</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4</w:t>
            </w:r>
          </w:p>
        </w:tc>
      </w:tr>
      <w:tr w:rsidR="00375857" w:rsidRPr="00375857" w:rsidTr="00375857">
        <w:trPr>
          <w:trHeight w:val="246"/>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numPr>
                <w:ilvl w:val="0"/>
                <w:numId w:val="19"/>
              </w:numPr>
              <w:spacing w:after="0" w:line="240" w:lineRule="auto"/>
              <w:ind w:left="0" w:firstLine="710"/>
              <w:rPr>
                <w:rFonts w:ascii="Calibri" w:eastAsia="Times New Roman" w:hAnsi="Calibri" w:cs="Times New Roman"/>
                <w:color w:val="000000"/>
                <w:sz w:val="1"/>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Обобщающее занятие</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2</w:t>
            </w:r>
          </w:p>
        </w:tc>
      </w:tr>
      <w:tr w:rsidR="00375857" w:rsidRPr="00375857" w:rsidTr="00375857">
        <w:trPr>
          <w:trHeight w:val="273"/>
        </w:trPr>
        <w:tc>
          <w:tcPr>
            <w:tcW w:w="1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rPr>
                <w:rFonts w:ascii="Times New Roman" w:eastAsia="Times New Roman" w:hAnsi="Times New Roman" w:cs="Times New Roman"/>
                <w:sz w:val="1"/>
                <w:szCs w:val="24"/>
                <w:lang w:eastAsia="ru-RU"/>
              </w:rPr>
            </w:pPr>
          </w:p>
        </w:tc>
        <w:tc>
          <w:tcPr>
            <w:tcW w:w="77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Итого:</w:t>
            </w:r>
          </w:p>
        </w:tc>
        <w:tc>
          <w:tcPr>
            <w:tcW w:w="1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70</w:t>
            </w:r>
          </w:p>
        </w:tc>
      </w:tr>
    </w:tbl>
    <w:p w:rsidR="00375857" w:rsidRPr="00375857" w:rsidRDefault="00375857" w:rsidP="00725A85">
      <w:pPr>
        <w:spacing w:after="0" w:line="240" w:lineRule="auto"/>
        <w:ind w:firstLine="710"/>
        <w:jc w:val="center"/>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СОДЕРЖАНИЕ КУРСА</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Вводное занятие “Как стать художником?” (1ч.) </w:t>
      </w:r>
      <w:r w:rsidRPr="00375857">
        <w:rPr>
          <w:rFonts w:ascii="Times New Roman" w:eastAsia="Times New Roman" w:hAnsi="Times New Roman" w:cs="Times New Roman"/>
          <w:color w:val="000000"/>
          <w:sz w:val="24"/>
          <w:szCs w:val="24"/>
          <w:lang w:eastAsia="ru-RU"/>
        </w:rPr>
        <w:t>ТЕОРИЯ: Организация рабочего места. Рассказ учителя о целях и задачах работы кружка. Техника безопасности при работе. Планирование работы кружка.</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 xml:space="preserve">Рисование гуашью ватными палочками методом </w:t>
      </w:r>
      <w:proofErr w:type="gramStart"/>
      <w:r w:rsidRPr="00375857">
        <w:rPr>
          <w:rFonts w:ascii="Times New Roman" w:eastAsia="Times New Roman" w:hAnsi="Times New Roman" w:cs="Times New Roman"/>
          <w:b/>
          <w:bCs/>
          <w:color w:val="000000"/>
          <w:sz w:val="24"/>
          <w:szCs w:val="24"/>
          <w:lang w:eastAsia="ru-RU"/>
        </w:rPr>
        <w:t>тычка</w:t>
      </w:r>
      <w:proofErr w:type="gramEnd"/>
      <w:r w:rsidRPr="00375857">
        <w:rPr>
          <w:rFonts w:ascii="Times New Roman" w:eastAsia="Times New Roman" w:hAnsi="Times New Roman" w:cs="Times New Roman"/>
          <w:b/>
          <w:bCs/>
          <w:color w:val="000000"/>
          <w:sz w:val="24"/>
          <w:szCs w:val="24"/>
          <w:lang w:eastAsia="ru-RU"/>
        </w:rPr>
        <w:t xml:space="preserve"> и </w:t>
      </w:r>
      <w:proofErr w:type="spellStart"/>
      <w:r w:rsidRPr="00375857">
        <w:rPr>
          <w:rFonts w:ascii="Times New Roman" w:eastAsia="Times New Roman" w:hAnsi="Times New Roman" w:cs="Times New Roman"/>
          <w:b/>
          <w:bCs/>
          <w:color w:val="000000"/>
          <w:sz w:val="24"/>
          <w:szCs w:val="24"/>
          <w:lang w:eastAsia="ru-RU"/>
        </w:rPr>
        <w:t>тампования</w:t>
      </w:r>
      <w:proofErr w:type="spellEnd"/>
      <w:r w:rsidRPr="00375857">
        <w:rPr>
          <w:rFonts w:ascii="Times New Roman" w:eastAsia="Times New Roman" w:hAnsi="Times New Roman" w:cs="Times New Roman"/>
          <w:b/>
          <w:bCs/>
          <w:color w:val="000000"/>
          <w:sz w:val="24"/>
          <w:szCs w:val="24"/>
          <w:lang w:eastAsia="ru-RU"/>
        </w:rPr>
        <w:t>. (7ч.) </w:t>
      </w:r>
      <w:r w:rsidRPr="00375857">
        <w:rPr>
          <w:rFonts w:ascii="Times New Roman" w:eastAsia="Times New Roman" w:hAnsi="Times New Roman" w:cs="Times New Roman"/>
          <w:color w:val="000000"/>
          <w:sz w:val="24"/>
          <w:szCs w:val="24"/>
          <w:lang w:eastAsia="ru-RU"/>
        </w:rPr>
        <w:t>Знакомство с новым приёмом рисования. Создание композиции на тему «Осенний пейзаж».</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proofErr w:type="spellStart"/>
      <w:r w:rsidRPr="00375857">
        <w:rPr>
          <w:rFonts w:ascii="Times New Roman" w:eastAsia="Times New Roman" w:hAnsi="Times New Roman" w:cs="Times New Roman"/>
          <w:b/>
          <w:bCs/>
          <w:color w:val="000000"/>
          <w:sz w:val="24"/>
          <w:szCs w:val="24"/>
          <w:lang w:eastAsia="ru-RU"/>
        </w:rPr>
        <w:t>Граттаж</w:t>
      </w:r>
      <w:proofErr w:type="spellEnd"/>
      <w:r w:rsidRPr="00375857">
        <w:rPr>
          <w:rFonts w:ascii="Times New Roman" w:eastAsia="Times New Roman" w:hAnsi="Times New Roman" w:cs="Times New Roman"/>
          <w:b/>
          <w:bCs/>
          <w:color w:val="000000"/>
          <w:sz w:val="24"/>
          <w:szCs w:val="24"/>
          <w:lang w:eastAsia="ru-RU"/>
        </w:rPr>
        <w:t>. (6ч.) </w:t>
      </w:r>
      <w:r w:rsidRPr="00375857">
        <w:rPr>
          <w:rFonts w:ascii="Times New Roman" w:eastAsia="Times New Roman" w:hAnsi="Times New Roman" w:cs="Times New Roman"/>
          <w:color w:val="000000"/>
          <w:sz w:val="24"/>
          <w:szCs w:val="24"/>
          <w:lang w:eastAsia="ru-RU"/>
        </w:rPr>
        <w:t>Знакомство с новым приёмом рисования. Введение понятия «</w:t>
      </w:r>
      <w:proofErr w:type="spellStart"/>
      <w:r w:rsidRPr="00375857">
        <w:rPr>
          <w:rFonts w:ascii="Times New Roman" w:eastAsia="Times New Roman" w:hAnsi="Times New Roman" w:cs="Times New Roman"/>
          <w:color w:val="000000"/>
          <w:sz w:val="24"/>
          <w:szCs w:val="24"/>
          <w:lang w:eastAsia="ru-RU"/>
        </w:rPr>
        <w:t>граттаж</w:t>
      </w:r>
      <w:proofErr w:type="spellEnd"/>
      <w:r w:rsidRPr="00375857">
        <w:rPr>
          <w:rFonts w:ascii="Times New Roman" w:eastAsia="Times New Roman" w:hAnsi="Times New Roman" w:cs="Times New Roman"/>
          <w:color w:val="000000"/>
          <w:sz w:val="24"/>
          <w:szCs w:val="24"/>
          <w:lang w:eastAsia="ru-RU"/>
        </w:rPr>
        <w:t>». Рисование на тему «Звездная ночь».</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Рисование мелом на тонированной бумаге.(4ч.) </w:t>
      </w:r>
      <w:r w:rsidRPr="00375857">
        <w:rPr>
          <w:rFonts w:ascii="Times New Roman" w:eastAsia="Times New Roman" w:hAnsi="Times New Roman" w:cs="Times New Roman"/>
          <w:color w:val="000000"/>
          <w:sz w:val="24"/>
          <w:szCs w:val="24"/>
          <w:lang w:eastAsia="ru-RU"/>
        </w:rPr>
        <w:t>Знакомство с новым приёмом рисования. Закрепление понятия «композиция». Рисование на тему  «Стрекозы» (на синем фоне).</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Рисование по мокрой бумаге.</w:t>
      </w:r>
      <w:r w:rsidRPr="00375857">
        <w:rPr>
          <w:rFonts w:ascii="Times New Roman" w:eastAsia="Times New Roman" w:hAnsi="Times New Roman" w:cs="Times New Roman"/>
          <w:color w:val="000000"/>
          <w:sz w:val="24"/>
          <w:szCs w:val="24"/>
          <w:lang w:eastAsia="ru-RU"/>
        </w:rPr>
        <w:t> </w:t>
      </w:r>
      <w:r w:rsidRPr="00375857">
        <w:rPr>
          <w:rFonts w:ascii="Times New Roman" w:eastAsia="Times New Roman" w:hAnsi="Times New Roman" w:cs="Times New Roman"/>
          <w:b/>
          <w:bCs/>
          <w:color w:val="000000"/>
          <w:sz w:val="24"/>
          <w:szCs w:val="24"/>
          <w:lang w:eastAsia="ru-RU"/>
        </w:rPr>
        <w:t>(4ч.) </w:t>
      </w:r>
      <w:r w:rsidRPr="00375857">
        <w:rPr>
          <w:rFonts w:ascii="Times New Roman" w:eastAsia="Times New Roman" w:hAnsi="Times New Roman" w:cs="Times New Roman"/>
          <w:color w:val="000000"/>
          <w:sz w:val="24"/>
          <w:szCs w:val="24"/>
          <w:lang w:eastAsia="ru-RU"/>
        </w:rPr>
        <w:t>Знакомство с новым приёмом рисования. Закрепление умения работать с изученными приёмами рисования. Рисование на тему: «Закат на море».</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Мраморные краски. (4ч.) </w:t>
      </w:r>
      <w:r w:rsidRPr="00375857">
        <w:rPr>
          <w:rFonts w:ascii="Times New Roman" w:eastAsia="Times New Roman" w:hAnsi="Times New Roman" w:cs="Times New Roman"/>
          <w:color w:val="000000"/>
          <w:sz w:val="24"/>
          <w:szCs w:val="24"/>
          <w:lang w:eastAsia="ru-RU"/>
        </w:rPr>
        <w:t>Знакомство с новым приёмом рисования. Рисование на темы по выбору: «Красивые узоры», «Волшебный цветок».</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Рисование на бархатной бумаге пастелью. (6ч.) </w:t>
      </w:r>
      <w:r w:rsidRPr="00375857">
        <w:rPr>
          <w:rFonts w:ascii="Times New Roman" w:eastAsia="Times New Roman" w:hAnsi="Times New Roman" w:cs="Times New Roman"/>
          <w:color w:val="000000"/>
          <w:sz w:val="24"/>
          <w:szCs w:val="24"/>
          <w:lang w:eastAsia="ru-RU"/>
        </w:rPr>
        <w:t>Знакомство с новым приёмом рисования. Закрепление понятия «композиция». Рисование на тему «Аквариум».</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Витраж. (10ч.) </w:t>
      </w:r>
      <w:r w:rsidRPr="00375857">
        <w:rPr>
          <w:rFonts w:ascii="Times New Roman" w:eastAsia="Times New Roman" w:hAnsi="Times New Roman" w:cs="Times New Roman"/>
          <w:color w:val="000000"/>
          <w:sz w:val="24"/>
          <w:szCs w:val="24"/>
          <w:lang w:eastAsia="ru-RU"/>
        </w:rPr>
        <w:t>Знакомство с новым приёмом рисования. Рисование мультипликационных героев в технике витража.</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Рисование свечой.</w:t>
      </w:r>
      <w:r w:rsidRPr="00375857">
        <w:rPr>
          <w:rFonts w:ascii="Times New Roman" w:eastAsia="Times New Roman" w:hAnsi="Times New Roman" w:cs="Times New Roman"/>
          <w:color w:val="000000"/>
          <w:sz w:val="24"/>
          <w:szCs w:val="24"/>
          <w:lang w:eastAsia="ru-RU"/>
        </w:rPr>
        <w:t> </w:t>
      </w:r>
      <w:r w:rsidRPr="00375857">
        <w:rPr>
          <w:rFonts w:ascii="Times New Roman" w:eastAsia="Times New Roman" w:hAnsi="Times New Roman" w:cs="Times New Roman"/>
          <w:b/>
          <w:bCs/>
          <w:color w:val="000000"/>
          <w:sz w:val="24"/>
          <w:szCs w:val="24"/>
          <w:lang w:eastAsia="ru-RU"/>
        </w:rPr>
        <w:t>(4ч.) </w:t>
      </w:r>
      <w:r w:rsidRPr="00375857">
        <w:rPr>
          <w:rFonts w:ascii="Times New Roman" w:eastAsia="Times New Roman" w:hAnsi="Times New Roman" w:cs="Times New Roman"/>
          <w:color w:val="000000"/>
          <w:sz w:val="24"/>
          <w:szCs w:val="24"/>
          <w:lang w:eastAsia="ru-RU"/>
        </w:rPr>
        <w:t>Знакомство с новым приёмом рисования. Введение понятия «симметрия». Рисование на темы: «Узоры на окнах», «Снежинки».</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 xml:space="preserve">Рисование гуашью ватными палочками методом </w:t>
      </w:r>
      <w:proofErr w:type="gramStart"/>
      <w:r w:rsidRPr="00375857">
        <w:rPr>
          <w:rFonts w:ascii="Times New Roman" w:eastAsia="Times New Roman" w:hAnsi="Times New Roman" w:cs="Times New Roman"/>
          <w:b/>
          <w:bCs/>
          <w:color w:val="000000"/>
          <w:sz w:val="24"/>
          <w:szCs w:val="24"/>
          <w:lang w:eastAsia="ru-RU"/>
        </w:rPr>
        <w:t>тычка</w:t>
      </w:r>
      <w:proofErr w:type="gramEnd"/>
      <w:r w:rsidRPr="00375857">
        <w:rPr>
          <w:rFonts w:ascii="Times New Roman" w:eastAsia="Times New Roman" w:hAnsi="Times New Roman" w:cs="Times New Roman"/>
          <w:b/>
          <w:bCs/>
          <w:color w:val="000000"/>
          <w:sz w:val="24"/>
          <w:szCs w:val="24"/>
          <w:lang w:eastAsia="ru-RU"/>
        </w:rPr>
        <w:t xml:space="preserve"> и </w:t>
      </w:r>
      <w:proofErr w:type="spellStart"/>
      <w:r w:rsidRPr="00375857">
        <w:rPr>
          <w:rFonts w:ascii="Times New Roman" w:eastAsia="Times New Roman" w:hAnsi="Times New Roman" w:cs="Times New Roman"/>
          <w:b/>
          <w:bCs/>
          <w:color w:val="000000"/>
          <w:sz w:val="24"/>
          <w:szCs w:val="24"/>
          <w:lang w:eastAsia="ru-RU"/>
        </w:rPr>
        <w:t>тампования</w:t>
      </w:r>
      <w:proofErr w:type="spellEnd"/>
      <w:r w:rsidRPr="00375857">
        <w:rPr>
          <w:rFonts w:ascii="Times New Roman" w:eastAsia="Times New Roman" w:hAnsi="Times New Roman" w:cs="Times New Roman"/>
          <w:b/>
          <w:bCs/>
          <w:color w:val="000000"/>
          <w:sz w:val="24"/>
          <w:szCs w:val="24"/>
          <w:lang w:eastAsia="ru-RU"/>
        </w:rPr>
        <w:t>. (6ч.) </w:t>
      </w:r>
      <w:r w:rsidRPr="00375857">
        <w:rPr>
          <w:rFonts w:ascii="Times New Roman" w:eastAsia="Times New Roman" w:hAnsi="Times New Roman" w:cs="Times New Roman"/>
          <w:color w:val="000000"/>
          <w:sz w:val="24"/>
          <w:szCs w:val="24"/>
          <w:lang w:eastAsia="ru-RU"/>
        </w:rPr>
        <w:t>Закрепление умения работать с изученными приёмами рисования. Рисование на тему: «Сирень».</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Городецкая роспись.</w:t>
      </w:r>
      <w:r w:rsidRPr="00375857">
        <w:rPr>
          <w:rFonts w:ascii="Times New Roman" w:eastAsia="Times New Roman" w:hAnsi="Times New Roman" w:cs="Times New Roman"/>
          <w:color w:val="000000"/>
          <w:sz w:val="24"/>
          <w:szCs w:val="24"/>
          <w:lang w:eastAsia="ru-RU"/>
        </w:rPr>
        <w:t> </w:t>
      </w:r>
      <w:r w:rsidRPr="00375857">
        <w:rPr>
          <w:rFonts w:ascii="Times New Roman" w:eastAsia="Times New Roman" w:hAnsi="Times New Roman" w:cs="Times New Roman"/>
          <w:b/>
          <w:bCs/>
          <w:color w:val="000000"/>
          <w:sz w:val="24"/>
          <w:szCs w:val="24"/>
          <w:lang w:eastAsia="ru-RU"/>
        </w:rPr>
        <w:t>(6ч.)</w:t>
      </w:r>
      <w:r w:rsidRPr="00375857">
        <w:rPr>
          <w:rFonts w:ascii="Times New Roman" w:eastAsia="Times New Roman" w:hAnsi="Times New Roman" w:cs="Times New Roman"/>
          <w:color w:val="000000"/>
          <w:sz w:val="24"/>
          <w:szCs w:val="24"/>
          <w:lang w:eastAsia="ru-RU"/>
        </w:rPr>
        <w:t> Роспись тарелочки, разделочной доски. ТЕОРИЯ: Знакомство с Городецкой росписью. Элементы городецкой росписи. Этапы выполнения цветов и листьев. ПРАКТИКА: Рисование элементов росписи. Роспись тарелочки, разделочной доски.</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Узор и орнамент. Роспись посуды Хохломской росписью (6ч.) </w:t>
      </w:r>
      <w:r w:rsidRPr="00375857">
        <w:rPr>
          <w:rFonts w:ascii="Times New Roman" w:eastAsia="Times New Roman" w:hAnsi="Times New Roman" w:cs="Times New Roman"/>
          <w:color w:val="000000"/>
          <w:sz w:val="24"/>
          <w:szCs w:val="24"/>
          <w:lang w:eastAsia="ru-RU"/>
        </w:rPr>
        <w:t>ТЕОРИЯ: Знакомство с Хохломской росписью. Основы росписи, её элементы. ПРАКТИКА: Рисование элементов росписи (ягод, листьев, травки и т. д.). Рисование сосуда и его роспись.</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Стилизация. Приёмы стилизации образов и предметов. (4ч.)</w:t>
      </w:r>
      <w:r w:rsidRPr="00375857">
        <w:rPr>
          <w:rFonts w:ascii="Times New Roman" w:eastAsia="Times New Roman" w:hAnsi="Times New Roman" w:cs="Times New Roman"/>
          <w:color w:val="000000"/>
          <w:sz w:val="24"/>
          <w:szCs w:val="24"/>
          <w:lang w:eastAsia="ru-RU"/>
        </w:rPr>
        <w:t> ТЕОРИЯ: Понятие “стилизация”. Рассмотрение на примерах понятия стилизации. ПРАКТИКА: Приёмы стилизации образов и предметов. Создание собственных стилизованных предметов.</w:t>
      </w:r>
    </w:p>
    <w:p w:rsidR="00375857" w:rsidRPr="00375857" w:rsidRDefault="00375857" w:rsidP="00725A85">
      <w:pPr>
        <w:numPr>
          <w:ilvl w:val="0"/>
          <w:numId w:val="20"/>
        </w:numPr>
        <w:spacing w:after="0" w:line="240" w:lineRule="auto"/>
        <w:ind w:left="1440"/>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lastRenderedPageBreak/>
        <w:t>Обобщающее занятие</w:t>
      </w:r>
      <w:r w:rsidRPr="00375857">
        <w:rPr>
          <w:rFonts w:ascii="Times New Roman" w:eastAsia="Times New Roman" w:hAnsi="Times New Roman" w:cs="Times New Roman"/>
          <w:color w:val="000000"/>
          <w:sz w:val="24"/>
          <w:szCs w:val="24"/>
          <w:lang w:eastAsia="ru-RU"/>
        </w:rPr>
        <w:t>. (2ч.) Творческий отчёт. Выставка работ. Подведение итогов работы кружка. ПРАКТИКА: Организация выставки работ.</w:t>
      </w:r>
    </w:p>
    <w:p w:rsidR="00375857" w:rsidRPr="00375857" w:rsidRDefault="00375857" w:rsidP="00725A85">
      <w:pPr>
        <w:spacing w:after="0" w:line="240" w:lineRule="auto"/>
        <w:ind w:right="-58"/>
        <w:jc w:val="center"/>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ТЕМАТИЧЕСКОЕ ПЛАНИРОВАНИЕ</w:t>
      </w:r>
    </w:p>
    <w:tbl>
      <w:tblPr>
        <w:tblW w:w="11304" w:type="dxa"/>
        <w:tblInd w:w="-1302" w:type="dxa"/>
        <w:tblLayout w:type="fixed"/>
        <w:tblCellMar>
          <w:top w:w="15" w:type="dxa"/>
          <w:left w:w="15" w:type="dxa"/>
          <w:bottom w:w="15" w:type="dxa"/>
          <w:right w:w="15" w:type="dxa"/>
        </w:tblCellMar>
        <w:tblLook w:val="04A0"/>
      </w:tblPr>
      <w:tblGrid>
        <w:gridCol w:w="531"/>
        <w:gridCol w:w="3155"/>
        <w:gridCol w:w="1104"/>
        <w:gridCol w:w="6514"/>
      </w:tblGrid>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Содержание</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Количество часов</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Основные виды учебной деятельности</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1</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Вводное занятие “Как стать художником?”</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1ч.</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Знать технику безопасности при работе с различными материалами. Организация рабочего места. Рассказ учителя о целях и задачах работы. Техника безопасности при работе. Планирование работы кружка.</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2</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xml:space="preserve">Рисование гуашью ватными палочками методом </w:t>
            </w:r>
            <w:proofErr w:type="gramStart"/>
            <w:r w:rsidRPr="00375857">
              <w:rPr>
                <w:rFonts w:ascii="Times New Roman" w:eastAsia="Times New Roman" w:hAnsi="Times New Roman" w:cs="Times New Roman"/>
                <w:color w:val="000000"/>
                <w:sz w:val="24"/>
                <w:szCs w:val="24"/>
                <w:lang w:eastAsia="ru-RU"/>
              </w:rPr>
              <w:t>тычка</w:t>
            </w:r>
            <w:proofErr w:type="gramEnd"/>
            <w:r w:rsidRPr="00375857">
              <w:rPr>
                <w:rFonts w:ascii="Times New Roman" w:eastAsia="Times New Roman" w:hAnsi="Times New Roman" w:cs="Times New Roman"/>
                <w:color w:val="000000"/>
                <w:sz w:val="24"/>
                <w:szCs w:val="24"/>
                <w:lang w:eastAsia="ru-RU"/>
              </w:rPr>
              <w:t xml:space="preserve"> и </w:t>
            </w:r>
            <w:proofErr w:type="spellStart"/>
            <w:r w:rsidRPr="00375857">
              <w:rPr>
                <w:rFonts w:ascii="Times New Roman" w:eastAsia="Times New Roman" w:hAnsi="Times New Roman" w:cs="Times New Roman"/>
                <w:color w:val="000000"/>
                <w:sz w:val="24"/>
                <w:szCs w:val="24"/>
                <w:lang w:eastAsia="ru-RU"/>
              </w:rPr>
              <w:t>тампования</w:t>
            </w:r>
            <w:proofErr w:type="spellEnd"/>
            <w:r w:rsidRPr="00375857">
              <w:rPr>
                <w:rFonts w:ascii="Times New Roman" w:eastAsia="Times New Roman" w:hAnsi="Times New Roman" w:cs="Times New Roman"/>
                <w:color w:val="000000"/>
                <w:sz w:val="24"/>
                <w:szCs w:val="24"/>
                <w:lang w:eastAsia="ru-RU"/>
              </w:rPr>
              <w:t>.</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7ч.</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Рассмотреть репродукции картин художников-пейзажистов. Предложить детям почувствовать себя художниками и нарисовать осеннюю картину. Объяснить последовательность работы.</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3</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proofErr w:type="spellStart"/>
            <w:r w:rsidRPr="00375857">
              <w:rPr>
                <w:rFonts w:ascii="Times New Roman" w:eastAsia="Times New Roman" w:hAnsi="Times New Roman" w:cs="Times New Roman"/>
                <w:color w:val="000000"/>
                <w:sz w:val="24"/>
                <w:szCs w:val="24"/>
                <w:lang w:eastAsia="ru-RU"/>
              </w:rPr>
              <w:t>Граттаж</w:t>
            </w:r>
            <w:proofErr w:type="spellEnd"/>
            <w:r w:rsidRPr="00375857">
              <w:rPr>
                <w:rFonts w:ascii="Times New Roman" w:eastAsia="Times New Roman" w:hAnsi="Times New Roman" w:cs="Times New Roman"/>
                <w:color w:val="000000"/>
                <w:sz w:val="24"/>
                <w:szCs w:val="24"/>
                <w:lang w:eastAsia="ru-RU"/>
              </w:rPr>
              <w:t>.</w:t>
            </w:r>
            <w:r w:rsidRPr="00375857">
              <w:rPr>
                <w:rFonts w:ascii="Calibri" w:eastAsia="Times New Roman" w:hAnsi="Calibri" w:cs="Times New Roman"/>
                <w:color w:val="000000"/>
                <w:lang w:eastAsia="ru-RU"/>
              </w:rPr>
              <w:t> </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6ч.</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xml:space="preserve">Знать этапы выполнения техники </w:t>
            </w:r>
            <w:proofErr w:type="spellStart"/>
            <w:r w:rsidRPr="00375857">
              <w:rPr>
                <w:rFonts w:ascii="Times New Roman" w:eastAsia="Times New Roman" w:hAnsi="Times New Roman" w:cs="Times New Roman"/>
                <w:color w:val="000000"/>
                <w:sz w:val="24"/>
                <w:szCs w:val="24"/>
                <w:lang w:eastAsia="ru-RU"/>
              </w:rPr>
              <w:t>граттаж</w:t>
            </w:r>
            <w:proofErr w:type="spellEnd"/>
            <w:r w:rsidRPr="00375857">
              <w:rPr>
                <w:rFonts w:ascii="Times New Roman" w:eastAsia="Times New Roman" w:hAnsi="Times New Roman" w:cs="Times New Roman"/>
                <w:color w:val="000000"/>
                <w:sz w:val="24"/>
                <w:szCs w:val="24"/>
                <w:lang w:eastAsia="ru-RU"/>
              </w:rPr>
              <w:t>.</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Уметь выполнять индивидуальный рисунок, соблюдая правила при работе в данной технике. Плотную бумагу покрыть  толстым слоем воска или парафина. Можно равномерно растереть по бумаге свечку или раскрасить лист восковыми мелками в разные цвета.  Затем широкой кистью, губкой или тампоном из ваты нанести  слой туши. Когда тушь высохнет,  процарапать рисунок, образуя на черном фоне тонкие белые штрихи. На листе, обработанном цветными мелками, будут проявляться разноцветные полосы, что вызывает неподдельный восторг у детей. Особенно хорошо смотрятся в этом плане картины космоса или ночного города.</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4</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Рисование мелом на тонированной бумаге.</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4ч.</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Учить детей рисовать мелом на тонированной бумаге. Учить составлять композицию, дополняя основные компоненты рисунка своими деталями. Раздать листы бумаги. Показать последовательность прорисовывания основных компонентов рисунка (стрекозы, кувшинки, волны озера, облака). Предложить дополнить рисунок своими элементами.</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5</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Рисование по мокрой бумаге.</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4ч.</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xml:space="preserve">Показать детям репродукции картин художников-маринистов. Объяснить последовательность выполнения работы. Нижняя часть листа покрывается краской цвета морской волны (смешивается синяя и зелёная акварель). Верхняя часть закрашивается  светло-фиолетовым цветом. По влажной бумаге в верхней части красной краской прорисовывается половинка солнца. За счёт «расплывания» краски создаётся эффект «марева» и отражения солнца в воде. Знать понятие техники “по - </w:t>
            </w:r>
            <w:proofErr w:type="gramStart"/>
            <w:r w:rsidRPr="00375857">
              <w:rPr>
                <w:rFonts w:ascii="Times New Roman" w:eastAsia="Times New Roman" w:hAnsi="Times New Roman" w:cs="Times New Roman"/>
                <w:color w:val="000000"/>
                <w:sz w:val="24"/>
                <w:szCs w:val="24"/>
                <w:lang w:eastAsia="ru-RU"/>
              </w:rPr>
              <w:t>сырому</w:t>
            </w:r>
            <w:proofErr w:type="gramEnd"/>
            <w:r w:rsidRPr="00375857">
              <w:rPr>
                <w:rFonts w:ascii="Times New Roman" w:eastAsia="Times New Roman" w:hAnsi="Times New Roman" w:cs="Times New Roman"/>
                <w:color w:val="000000"/>
                <w:sz w:val="24"/>
                <w:szCs w:val="24"/>
                <w:lang w:eastAsia="ru-RU"/>
              </w:rPr>
              <w:t>”, этапы использования приёма для закрашивания листа сплошным слоем краски. Уметь выполнять упражнения по тренировке техники рисования, этапы выполнения рисования неба и воды.</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6</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Мраморные краски.</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4ч.</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Показать детям, что при смешивании крема с красками рисунок получается «мраморным». Развивать фантазию, интерес к рисованию.  Смешать крем (для бритья, для рук) с разноцветными красками. Рисовать композицию из цветов (натюрморт).</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lastRenderedPageBreak/>
              <w:t>7</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Рисование на бархатной бумаге пастелью.</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6ч.</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Уметь выполнять пейзаж по бархатному листу пастелью. Пополнить знания детей о жизни аквариумных рыбок. Развивать наглядно-образное мышление, воображение. Рассмотреть рисунок рыбок, других обитателей подводного мира. Обратить внимание детей на цвет воды, на подводные растения. Обговорить детали композиции.</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ind w:right="-58"/>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8</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Витраж.</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10ч.</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Показать, что рисовать можно витражом. Объяснить последовательность выполнения работы. Рассмотреть картинки с мультипликационными героями. Обговорить детали композиции.</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9</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Рисование свечой.</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4ч.</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xml:space="preserve">Показать, что рисовать можно не только красками. Закрепить умение составлять простые узоры. Развивать чувство композиции. Обогатить знания детей о зимних изменениях в природе. Закрепить умение рисования свечой, развивать воображение. Показать слайды с морозными узорами. Рассказать детям, как они образуются. Обратить внимание на красоту и необычность узоров. Рисунок прорисовать свечой, сверху покрыть </w:t>
            </w:r>
            <w:proofErr w:type="spellStart"/>
            <w:r w:rsidRPr="00375857">
              <w:rPr>
                <w:rFonts w:ascii="Times New Roman" w:eastAsia="Times New Roman" w:hAnsi="Times New Roman" w:cs="Times New Roman"/>
                <w:color w:val="000000"/>
                <w:sz w:val="24"/>
                <w:szCs w:val="24"/>
                <w:lang w:eastAsia="ru-RU"/>
              </w:rPr>
              <w:t>голубой</w:t>
            </w:r>
            <w:proofErr w:type="spellEnd"/>
            <w:r w:rsidRPr="00375857">
              <w:rPr>
                <w:rFonts w:ascii="Times New Roman" w:eastAsia="Times New Roman" w:hAnsi="Times New Roman" w:cs="Times New Roman"/>
                <w:color w:val="000000"/>
                <w:sz w:val="24"/>
                <w:szCs w:val="24"/>
                <w:lang w:eastAsia="ru-RU"/>
              </w:rPr>
              <w:t xml:space="preserve"> акварелью.</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xml:space="preserve">Рассмотреть форму снежинок, обратить внимание детей на симметричность, красоту снежинок. Учить детей видеть </w:t>
            </w:r>
            <w:proofErr w:type="gramStart"/>
            <w:r w:rsidRPr="00375857">
              <w:rPr>
                <w:rFonts w:ascii="Times New Roman" w:eastAsia="Times New Roman" w:hAnsi="Times New Roman" w:cs="Times New Roman"/>
                <w:color w:val="000000"/>
                <w:sz w:val="24"/>
                <w:szCs w:val="24"/>
                <w:lang w:eastAsia="ru-RU"/>
              </w:rPr>
              <w:t>прекрасное</w:t>
            </w:r>
            <w:proofErr w:type="gramEnd"/>
            <w:r w:rsidRPr="00375857">
              <w:rPr>
                <w:rFonts w:ascii="Times New Roman" w:eastAsia="Times New Roman" w:hAnsi="Times New Roman" w:cs="Times New Roman"/>
                <w:color w:val="000000"/>
                <w:sz w:val="24"/>
                <w:szCs w:val="24"/>
                <w:lang w:eastAsia="ru-RU"/>
              </w:rPr>
              <w:t xml:space="preserve">  в обычных предметах.</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10</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xml:space="preserve">Рисование гуашью ватными палочками методом </w:t>
            </w:r>
            <w:proofErr w:type="gramStart"/>
            <w:r w:rsidRPr="00375857">
              <w:rPr>
                <w:rFonts w:ascii="Times New Roman" w:eastAsia="Times New Roman" w:hAnsi="Times New Roman" w:cs="Times New Roman"/>
                <w:color w:val="000000"/>
                <w:sz w:val="24"/>
                <w:szCs w:val="24"/>
                <w:lang w:eastAsia="ru-RU"/>
              </w:rPr>
              <w:t>тычка</w:t>
            </w:r>
            <w:proofErr w:type="gramEnd"/>
            <w:r w:rsidRPr="00375857">
              <w:rPr>
                <w:rFonts w:ascii="Times New Roman" w:eastAsia="Times New Roman" w:hAnsi="Times New Roman" w:cs="Times New Roman"/>
                <w:color w:val="000000"/>
                <w:sz w:val="24"/>
                <w:szCs w:val="24"/>
                <w:lang w:eastAsia="ru-RU"/>
              </w:rPr>
              <w:t xml:space="preserve"> и </w:t>
            </w:r>
            <w:proofErr w:type="spellStart"/>
            <w:r w:rsidRPr="00375857">
              <w:rPr>
                <w:rFonts w:ascii="Times New Roman" w:eastAsia="Times New Roman" w:hAnsi="Times New Roman" w:cs="Times New Roman"/>
                <w:color w:val="000000"/>
                <w:sz w:val="24"/>
                <w:szCs w:val="24"/>
                <w:lang w:eastAsia="ru-RU"/>
              </w:rPr>
              <w:t>тампования</w:t>
            </w:r>
            <w:proofErr w:type="spellEnd"/>
            <w:r w:rsidRPr="00375857">
              <w:rPr>
                <w:rFonts w:ascii="Times New Roman" w:eastAsia="Times New Roman" w:hAnsi="Times New Roman" w:cs="Times New Roman"/>
                <w:color w:val="000000"/>
                <w:sz w:val="24"/>
                <w:szCs w:val="24"/>
                <w:lang w:eastAsia="ru-RU"/>
              </w:rPr>
              <w:t>.</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6ч.</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xml:space="preserve">Знать понятие техники “по - </w:t>
            </w:r>
            <w:proofErr w:type="gramStart"/>
            <w:r w:rsidRPr="00375857">
              <w:rPr>
                <w:rFonts w:ascii="Times New Roman" w:eastAsia="Times New Roman" w:hAnsi="Times New Roman" w:cs="Times New Roman"/>
                <w:color w:val="000000"/>
                <w:sz w:val="24"/>
                <w:szCs w:val="24"/>
                <w:lang w:eastAsia="ru-RU"/>
              </w:rPr>
              <w:t>сырому</w:t>
            </w:r>
            <w:proofErr w:type="gramEnd"/>
            <w:r w:rsidRPr="00375857">
              <w:rPr>
                <w:rFonts w:ascii="Times New Roman" w:eastAsia="Times New Roman" w:hAnsi="Times New Roman" w:cs="Times New Roman"/>
                <w:color w:val="000000"/>
                <w:sz w:val="24"/>
                <w:szCs w:val="24"/>
                <w:lang w:eastAsia="ru-RU"/>
              </w:rPr>
              <w:t>”, этапы использования приёма для закрашивания листа сплошным слоем краски. Уметь выполнять упражнения по тренировке техники рисования, этапы выполнения рисования. Рассмотреть рисунок сирени, направление цветков.  Объяснить порядок выполнения работы. При работе с мокрой бумагой очень важно «поймать» нужный момент. Если бумага будет слишком сырой, рисунок расплывётся. В то же время, если бумага пересохнет, не получится эффекта «пушистости».</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11</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Городецкая роспись.</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6ч.</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Знать историю возникновения промысла, элементы городецкой росписи. Уметь расписывать предметы в стиле “</w:t>
            </w:r>
            <w:proofErr w:type="spellStart"/>
            <w:r w:rsidRPr="00375857">
              <w:rPr>
                <w:rFonts w:ascii="Times New Roman" w:eastAsia="Times New Roman" w:hAnsi="Times New Roman" w:cs="Times New Roman"/>
                <w:color w:val="000000"/>
                <w:sz w:val="24"/>
                <w:szCs w:val="24"/>
                <w:lang w:eastAsia="ru-RU"/>
              </w:rPr>
              <w:t>городца</w:t>
            </w:r>
            <w:proofErr w:type="spellEnd"/>
            <w:r w:rsidRPr="00375857">
              <w:rPr>
                <w:rFonts w:ascii="Times New Roman" w:eastAsia="Times New Roman" w:hAnsi="Times New Roman" w:cs="Times New Roman"/>
                <w:color w:val="000000"/>
                <w:sz w:val="24"/>
                <w:szCs w:val="24"/>
                <w:lang w:eastAsia="ru-RU"/>
              </w:rPr>
              <w:t>”. Рисование элементов росписи. Роспись тарелочки, разделочной доски.</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12</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Узор и орнамент. Роспись посуды Хохломской росписью</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6ч.</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Знакомить с Хохломской росписью. Знать основы росписи, её элементы.</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Уметь выполнять рисование элементов росписи (ягод, листьев, травки и т.д.), рисование сосуда и его роспись.</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13</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Стилизация. Приёмы стилизации образов и предметов.</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4.</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Знать понятие стилизация, графика, выразительные средства графики. Уметь выполнять приемы стилизации в образах и предметах.</w:t>
            </w:r>
          </w:p>
        </w:tc>
      </w:tr>
      <w:tr w:rsidR="00375857" w:rsidRPr="00375857" w:rsidTr="00C46D9F">
        <w:tc>
          <w:tcPr>
            <w:tcW w:w="5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14</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Обобщающее занятие.</w:t>
            </w:r>
          </w:p>
        </w:tc>
        <w:tc>
          <w:tcPr>
            <w:tcW w:w="1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2ч.</w:t>
            </w:r>
          </w:p>
        </w:tc>
        <w:tc>
          <w:tcPr>
            <w:tcW w:w="65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Творческий отчёт. Выставка работ. Подведение итогов работы в кружке. Уметь анализировать, сравнивать, видеть преимущества и недостатки в своих и чужих работах. Научить передавать свое ощущение       изобразительными средствами. Развивать творческие способности, чувство коллективизма, ответственности.</w:t>
            </w:r>
          </w:p>
        </w:tc>
      </w:tr>
    </w:tbl>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Ожидаемый результат:</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xml:space="preserve">Главным результатом реализации программы является создание каждым ребенком своего оригинального продукта, а главным критерием оценки ученика является не столько его талантливость, сколько его способность трудиться, способность упорно добиваться </w:t>
      </w:r>
      <w:r w:rsidRPr="00375857">
        <w:rPr>
          <w:rFonts w:ascii="Times New Roman" w:eastAsia="Times New Roman" w:hAnsi="Times New Roman" w:cs="Times New Roman"/>
          <w:color w:val="000000"/>
          <w:sz w:val="24"/>
          <w:szCs w:val="24"/>
          <w:lang w:eastAsia="ru-RU"/>
        </w:rPr>
        <w:lastRenderedPageBreak/>
        <w:t>достижения нужного результата, ведь овладеть всеми секретами изобразительного искусства может каждый, по - настоящему желающий этого ребенок.</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u w:val="single"/>
          <w:lang w:eastAsia="ru-RU"/>
        </w:rPr>
        <w:t>Учащиеся будут знать:</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о разнообразии техник нетрадиционного рисования</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о свойствах и качествах различных материалов;</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о технике безопасности во время работы.</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u w:val="single"/>
          <w:lang w:eastAsia="ru-RU"/>
        </w:rPr>
        <w:t>Учащиеся будут уметь:</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планировать свою работу;</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договариваться между собой при выполнении коллективной работы;</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анализировать, определять соответствие форм, размеров, цвета, местоположения частей;</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создавать индивидуальные работы;</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использовать различные техники и способы создания рисунков;</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 аккуратно и экономно использовать материалы.</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b/>
          <w:bCs/>
          <w:color w:val="000000"/>
          <w:sz w:val="24"/>
          <w:szCs w:val="24"/>
          <w:lang w:eastAsia="ru-RU"/>
        </w:rPr>
        <w:t>Оценка результативности:</w:t>
      </w:r>
    </w:p>
    <w:p w:rsidR="00375857" w:rsidRPr="00375857" w:rsidRDefault="00375857" w:rsidP="00725A85">
      <w:pPr>
        <w:spacing w:after="0" w:line="240" w:lineRule="auto"/>
        <w:jc w:val="both"/>
        <w:rPr>
          <w:rFonts w:ascii="Calibri" w:eastAsia="Times New Roman" w:hAnsi="Calibri" w:cs="Times New Roman"/>
          <w:color w:val="000000"/>
          <w:lang w:eastAsia="ru-RU"/>
        </w:rPr>
      </w:pPr>
      <w:r w:rsidRPr="00375857">
        <w:rPr>
          <w:rFonts w:ascii="Times New Roman" w:eastAsia="Times New Roman" w:hAnsi="Times New Roman" w:cs="Times New Roman"/>
          <w:color w:val="000000"/>
          <w:sz w:val="24"/>
          <w:szCs w:val="24"/>
          <w:lang w:eastAsia="ru-RU"/>
        </w:rPr>
        <w:t>В качестве форм подведения итогов организуются выставки рисунков, поделок, изделий декоративно-прикладного творчества, участие в творческих конкурсах и фестивалях.</w:t>
      </w:r>
    </w:p>
    <w:p w:rsidR="007E016F" w:rsidRDefault="007E016F" w:rsidP="00725A85">
      <w:pPr>
        <w:spacing w:line="240" w:lineRule="auto"/>
      </w:pPr>
    </w:p>
    <w:sectPr w:rsidR="007E016F" w:rsidSect="007E0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021"/>
    <w:multiLevelType w:val="multilevel"/>
    <w:tmpl w:val="AC247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1562D"/>
    <w:multiLevelType w:val="multilevel"/>
    <w:tmpl w:val="7AE410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C5230"/>
    <w:multiLevelType w:val="multilevel"/>
    <w:tmpl w:val="6E3C79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FB640F"/>
    <w:multiLevelType w:val="multilevel"/>
    <w:tmpl w:val="D82EE5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3374E"/>
    <w:multiLevelType w:val="multilevel"/>
    <w:tmpl w:val="EAF8F1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7761CF"/>
    <w:multiLevelType w:val="multilevel"/>
    <w:tmpl w:val="2130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E765B"/>
    <w:multiLevelType w:val="multilevel"/>
    <w:tmpl w:val="CA7C6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77ABA"/>
    <w:multiLevelType w:val="multilevel"/>
    <w:tmpl w:val="195C4C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BF543A"/>
    <w:multiLevelType w:val="multilevel"/>
    <w:tmpl w:val="033095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7B3FB4"/>
    <w:multiLevelType w:val="multilevel"/>
    <w:tmpl w:val="38384F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221291"/>
    <w:multiLevelType w:val="multilevel"/>
    <w:tmpl w:val="F078D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644FC2"/>
    <w:multiLevelType w:val="multilevel"/>
    <w:tmpl w:val="D400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731593"/>
    <w:multiLevelType w:val="multilevel"/>
    <w:tmpl w:val="B3C2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6622E"/>
    <w:multiLevelType w:val="hybridMultilevel"/>
    <w:tmpl w:val="BAE433AE"/>
    <w:lvl w:ilvl="0" w:tplc="DB40E96E">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14">
    <w:nsid w:val="4B9B49C9"/>
    <w:multiLevelType w:val="multilevel"/>
    <w:tmpl w:val="F1EA26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7A5E69"/>
    <w:multiLevelType w:val="multilevel"/>
    <w:tmpl w:val="7DD01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EF46B7"/>
    <w:multiLevelType w:val="multilevel"/>
    <w:tmpl w:val="49C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881153"/>
    <w:multiLevelType w:val="multilevel"/>
    <w:tmpl w:val="80D87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D10910"/>
    <w:multiLevelType w:val="multilevel"/>
    <w:tmpl w:val="CCA43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0933AA"/>
    <w:multiLevelType w:val="multilevel"/>
    <w:tmpl w:val="70222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646259"/>
    <w:multiLevelType w:val="multilevel"/>
    <w:tmpl w:val="6D34DD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0414A7"/>
    <w:multiLevelType w:val="multilevel"/>
    <w:tmpl w:val="054EF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12"/>
  </w:num>
  <w:num w:numId="4">
    <w:abstractNumId w:val="5"/>
  </w:num>
  <w:num w:numId="5">
    <w:abstractNumId w:val="17"/>
  </w:num>
  <w:num w:numId="6">
    <w:abstractNumId w:val="0"/>
  </w:num>
  <w:num w:numId="7">
    <w:abstractNumId w:val="21"/>
  </w:num>
  <w:num w:numId="8">
    <w:abstractNumId w:val="18"/>
  </w:num>
  <w:num w:numId="9">
    <w:abstractNumId w:val="15"/>
  </w:num>
  <w:num w:numId="10">
    <w:abstractNumId w:val="9"/>
  </w:num>
  <w:num w:numId="11">
    <w:abstractNumId w:val="2"/>
  </w:num>
  <w:num w:numId="12">
    <w:abstractNumId w:val="14"/>
  </w:num>
  <w:num w:numId="13">
    <w:abstractNumId w:val="3"/>
  </w:num>
  <w:num w:numId="14">
    <w:abstractNumId w:val="1"/>
  </w:num>
  <w:num w:numId="15">
    <w:abstractNumId w:val="10"/>
  </w:num>
  <w:num w:numId="16">
    <w:abstractNumId w:val="20"/>
  </w:num>
  <w:num w:numId="17">
    <w:abstractNumId w:val="4"/>
  </w:num>
  <w:num w:numId="18">
    <w:abstractNumId w:val="8"/>
  </w:num>
  <w:num w:numId="19">
    <w:abstractNumId w:val="7"/>
  </w:num>
  <w:num w:numId="20">
    <w:abstractNumId w:val="19"/>
  </w:num>
  <w:num w:numId="21">
    <w:abstractNumId w:val="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75857"/>
    <w:rsid w:val="000B4C61"/>
    <w:rsid w:val="00186E0D"/>
    <w:rsid w:val="001A3B1C"/>
    <w:rsid w:val="001E0D71"/>
    <w:rsid w:val="00251ADC"/>
    <w:rsid w:val="00375857"/>
    <w:rsid w:val="00385B55"/>
    <w:rsid w:val="003A6679"/>
    <w:rsid w:val="004A0B5D"/>
    <w:rsid w:val="004E3549"/>
    <w:rsid w:val="00610095"/>
    <w:rsid w:val="00725A85"/>
    <w:rsid w:val="007E016F"/>
    <w:rsid w:val="008E7FD8"/>
    <w:rsid w:val="009F12FD"/>
    <w:rsid w:val="00C44E8F"/>
    <w:rsid w:val="00C46D9F"/>
    <w:rsid w:val="00CB42FF"/>
    <w:rsid w:val="00F37F5A"/>
    <w:rsid w:val="00F57FFB"/>
    <w:rsid w:val="00FC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375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75857"/>
  </w:style>
  <w:style w:type="character" w:customStyle="1" w:styleId="c14">
    <w:name w:val="c14"/>
    <w:basedOn w:val="a0"/>
    <w:rsid w:val="00375857"/>
  </w:style>
  <w:style w:type="character" w:customStyle="1" w:styleId="c13">
    <w:name w:val="c13"/>
    <w:basedOn w:val="a0"/>
    <w:rsid w:val="00375857"/>
  </w:style>
  <w:style w:type="paragraph" w:customStyle="1" w:styleId="c33">
    <w:name w:val="c33"/>
    <w:basedOn w:val="a"/>
    <w:rsid w:val="00375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375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75857"/>
  </w:style>
  <w:style w:type="paragraph" w:customStyle="1" w:styleId="c16">
    <w:name w:val="c16"/>
    <w:basedOn w:val="a"/>
    <w:rsid w:val="00375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75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75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5857"/>
  </w:style>
  <w:style w:type="paragraph" w:customStyle="1" w:styleId="c4">
    <w:name w:val="c4"/>
    <w:basedOn w:val="a"/>
    <w:rsid w:val="00375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75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75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375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qFormat/>
    <w:rsid w:val="009F12FD"/>
    <w:pPr>
      <w:ind w:left="720"/>
      <w:contextualSpacing/>
    </w:pPr>
  </w:style>
</w:styles>
</file>

<file path=word/webSettings.xml><?xml version="1.0" encoding="utf-8"?>
<w:webSettings xmlns:r="http://schemas.openxmlformats.org/officeDocument/2006/relationships" xmlns:w="http://schemas.openxmlformats.org/wordprocessingml/2006/main">
  <w:divs>
    <w:div w:id="16111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2581</Words>
  <Characters>14712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11</cp:revision>
  <dcterms:created xsi:type="dcterms:W3CDTF">2019-09-03T19:00:00Z</dcterms:created>
  <dcterms:modified xsi:type="dcterms:W3CDTF">2022-08-30T09:41:00Z</dcterms:modified>
</cp:coreProperties>
</file>